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4DBC8" w14:textId="1CB3AB6E" w:rsidR="00E210B0" w:rsidRPr="00551BA9" w:rsidRDefault="00E210B0" w:rsidP="00E210B0">
      <w:pPr>
        <w:spacing w:line="276" w:lineRule="auto"/>
        <w:jc w:val="center"/>
        <w:rPr>
          <w:rFonts w:ascii="Times New Roman" w:eastAsiaTheme="majorEastAsia" w:hAnsi="Times New Roman" w:cs="Times New Roman"/>
          <w:b/>
          <w:bCs/>
          <w:lang w:val="en-US"/>
        </w:rPr>
      </w:pPr>
      <w:r w:rsidRPr="00551BA9">
        <w:rPr>
          <w:rFonts w:ascii="Times New Roman" w:eastAsiaTheme="majorEastAsia" w:hAnsi="Times New Roman" w:cs="Times New Roman"/>
          <w:b/>
          <w:bCs/>
          <w:lang w:val="en-US"/>
        </w:rPr>
        <w:t>Guangdong-Hong Kong-Macau Universities Student Innovative Teaching Competition by</w:t>
      </w:r>
      <w:r w:rsidR="00363DA1">
        <w:rPr>
          <w:rFonts w:ascii="Times New Roman" w:eastAsiaTheme="majorEastAsia" w:hAnsi="Times New Roman" w:cs="Times New Roman"/>
          <w:b/>
          <w:bCs/>
          <w:lang w:val="en-US"/>
        </w:rPr>
        <w:t xml:space="preserve"> the</w:t>
      </w:r>
      <w:r w:rsidRPr="00551BA9">
        <w:rPr>
          <w:rFonts w:ascii="Times New Roman" w:eastAsiaTheme="majorEastAsia" w:hAnsi="Times New Roman" w:cs="Times New Roman"/>
          <w:b/>
          <w:bCs/>
          <w:lang w:val="en-US"/>
        </w:rPr>
        <w:t xml:space="preserve"> Guangdong-Hong Kong-Macao University Alliance for Teacher Education (GHMUSIT)</w:t>
      </w:r>
      <w:r w:rsidRPr="00551BA9">
        <w:rPr>
          <w:rFonts w:ascii="Times New Roman" w:eastAsiaTheme="majorEastAsia" w:hAnsi="Times New Roman" w:cs="Times New Roman"/>
          <w:b/>
          <w:bCs/>
          <w:lang w:val="en-US"/>
        </w:rPr>
        <w:br/>
      </w:r>
      <w:r w:rsidR="0072500D" w:rsidRPr="00551BA9">
        <w:rPr>
          <w:rFonts w:ascii="Times New Roman" w:eastAsiaTheme="majorEastAsia" w:hAnsi="Times New Roman" w:cs="Times New Roman"/>
          <w:b/>
          <w:bCs/>
          <w:lang w:val="en-US"/>
        </w:rPr>
        <w:t xml:space="preserve">Lesson </w:t>
      </w:r>
      <w:r w:rsidR="007E00BF">
        <w:rPr>
          <w:rFonts w:ascii="Times New Roman" w:eastAsiaTheme="majorEastAsia" w:hAnsi="Times New Roman" w:cs="Times New Roman"/>
          <w:b/>
          <w:bCs/>
          <w:lang w:val="en-US"/>
        </w:rPr>
        <w:t>Plan</w:t>
      </w:r>
      <w:r w:rsidR="007E00BF" w:rsidRPr="00551BA9">
        <w:rPr>
          <w:rFonts w:ascii="Times New Roman" w:eastAsiaTheme="majorEastAsia" w:hAnsi="Times New Roman" w:cs="Times New Roman"/>
          <w:b/>
          <w:bCs/>
          <w:lang w:val="en-US"/>
        </w:rPr>
        <w:t xml:space="preserve"> </w:t>
      </w:r>
      <w:r w:rsidRPr="00551BA9">
        <w:rPr>
          <w:rFonts w:ascii="Times New Roman" w:eastAsiaTheme="majorEastAsia" w:hAnsi="Times New Roman" w:cs="Times New Roman"/>
          <w:b/>
          <w:bCs/>
          <w:lang w:val="en-US"/>
        </w:rPr>
        <w:t>Template for GHMUSIT Competition</w:t>
      </w:r>
    </w:p>
    <w:p w14:paraId="2B22CDA1" w14:textId="33C44E5D" w:rsidR="00EA7AAB" w:rsidRPr="00551BA9" w:rsidRDefault="00EA7AAB">
      <w:pPr>
        <w:rPr>
          <w:rFonts w:ascii="Times New Roman" w:hAnsi="Times New Roman" w:cs="Times New Roman"/>
          <w:b/>
          <w:bCs/>
          <w:lang w:val="en-US"/>
        </w:rPr>
      </w:pPr>
      <w:r w:rsidRPr="00551BA9">
        <w:rPr>
          <w:rFonts w:ascii="Times New Roman" w:hAnsi="Times New Roman" w:cs="Times New Roman"/>
          <w:b/>
          <w:bCs/>
          <w:lang w:val="en-US"/>
        </w:rPr>
        <w:t>Document checklist</w:t>
      </w:r>
      <w:r w:rsidR="00AD0880">
        <w:rPr>
          <w:rFonts w:ascii="Times New Roman" w:hAnsi="Times New Roman" w:cs="Times New Roman" w:hint="eastAsia"/>
          <w:b/>
          <w:bCs/>
          <w:lang w:val="en-US"/>
        </w:rPr>
        <w:t xml:space="preserve"> </w:t>
      </w:r>
      <w:r w:rsidR="00264ECD">
        <w:rPr>
          <w:rFonts w:ascii="Times New Roman" w:hAnsi="Times New Roman" w:cs="Times New Roman" w:hint="eastAsia"/>
          <w:b/>
          <w:bCs/>
          <w:lang w:val="en-US"/>
        </w:rPr>
        <w:t>文件</w:t>
      </w:r>
      <w:r w:rsidR="009D2A20">
        <w:rPr>
          <w:rFonts w:ascii="Times New Roman" w:hAnsi="Times New Roman" w:cs="Times New Roman"/>
          <w:b/>
          <w:bCs/>
          <w:lang w:val="en-US"/>
        </w:rPr>
        <w:t>清單</w:t>
      </w:r>
    </w:p>
    <w:p w14:paraId="6D3D0948" w14:textId="3ED1887B" w:rsidR="00EA7AAB" w:rsidRPr="00551BA9" w:rsidRDefault="00EA7AAB">
      <w:pPr>
        <w:rPr>
          <w:rFonts w:ascii="Times New Roman" w:hAnsi="Times New Roman" w:cs="Times New Roman"/>
          <w:lang w:val="en-US"/>
        </w:rPr>
      </w:pPr>
      <w:r w:rsidRPr="00551BA9">
        <w:rPr>
          <w:rFonts w:ascii="Times New Roman" w:hAnsi="Times New Roman" w:cs="Times New Roman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51BA9">
        <w:rPr>
          <w:rFonts w:ascii="Times New Roman" w:hAnsi="Times New Roman" w:cs="Times New Roman"/>
          <w:lang w:val="en-US"/>
        </w:rPr>
        <w:instrText xml:space="preserve"> FORMCHECKBOX </w:instrText>
      </w:r>
      <w:r w:rsidRPr="00551BA9">
        <w:rPr>
          <w:rFonts w:ascii="Times New Roman" w:hAnsi="Times New Roman" w:cs="Times New Roman"/>
          <w:lang w:val="en-US"/>
        </w:rPr>
      </w:r>
      <w:r w:rsidRPr="00551BA9">
        <w:rPr>
          <w:rFonts w:ascii="Times New Roman" w:hAnsi="Times New Roman" w:cs="Times New Roman"/>
          <w:lang w:val="en-US"/>
        </w:rPr>
        <w:fldChar w:fldCharType="separate"/>
      </w:r>
      <w:r w:rsidRPr="00551BA9">
        <w:rPr>
          <w:rFonts w:ascii="Times New Roman" w:hAnsi="Times New Roman" w:cs="Times New Roman"/>
          <w:lang w:val="en-US"/>
        </w:rPr>
        <w:fldChar w:fldCharType="end"/>
      </w:r>
      <w:bookmarkEnd w:id="0"/>
      <w:r w:rsidRPr="00551BA9">
        <w:rPr>
          <w:rFonts w:ascii="Times New Roman" w:hAnsi="Times New Roman" w:cs="Times New Roman"/>
          <w:lang w:val="en-US"/>
        </w:rPr>
        <w:t xml:space="preserve"> Lesson Plan</w:t>
      </w:r>
      <w:r w:rsidR="00AD0880" w:rsidRPr="00AD0880">
        <w:rPr>
          <w:rFonts w:ascii="Times New Roman" w:hAnsi="Times New Roman" w:cs="Times New Roman" w:hint="eastAsia"/>
          <w:lang w:val="en-US"/>
        </w:rPr>
        <w:t>教案</w:t>
      </w:r>
    </w:p>
    <w:p w14:paraId="7E4D7BFE" w14:textId="0CFF107E" w:rsidR="007F1BF1" w:rsidRPr="00551BA9" w:rsidRDefault="00EA7AAB">
      <w:pPr>
        <w:rPr>
          <w:rFonts w:ascii="Times New Roman" w:hAnsi="Times New Roman" w:cs="Times New Roman"/>
          <w:color w:val="000000"/>
        </w:rPr>
      </w:pPr>
      <w:r w:rsidRPr="00551BA9">
        <w:rPr>
          <w:rFonts w:ascii="Times New Roman" w:hAnsi="Times New Roman" w:cs="Times New Roman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551BA9">
        <w:rPr>
          <w:rFonts w:ascii="Times New Roman" w:hAnsi="Times New Roman" w:cs="Times New Roman"/>
          <w:lang w:val="en-US"/>
        </w:rPr>
        <w:instrText xml:space="preserve"> FORMCHECKBOX </w:instrText>
      </w:r>
      <w:r w:rsidRPr="00551BA9">
        <w:rPr>
          <w:rFonts w:ascii="Times New Roman" w:hAnsi="Times New Roman" w:cs="Times New Roman"/>
          <w:lang w:val="en-US"/>
        </w:rPr>
      </w:r>
      <w:r w:rsidRPr="00551BA9">
        <w:rPr>
          <w:rFonts w:ascii="Times New Roman" w:hAnsi="Times New Roman" w:cs="Times New Roman"/>
          <w:lang w:val="en-US"/>
        </w:rPr>
        <w:fldChar w:fldCharType="separate"/>
      </w:r>
      <w:r w:rsidRPr="00551BA9">
        <w:rPr>
          <w:rFonts w:ascii="Times New Roman" w:hAnsi="Times New Roman" w:cs="Times New Roman"/>
          <w:lang w:val="en-US"/>
        </w:rPr>
        <w:fldChar w:fldCharType="end"/>
      </w:r>
      <w:bookmarkEnd w:id="1"/>
      <w:r w:rsidR="007F1BF1" w:rsidRPr="00551BA9">
        <w:rPr>
          <w:rFonts w:ascii="Times New Roman" w:hAnsi="Times New Roman" w:cs="Times New Roman"/>
          <w:color w:val="000000"/>
        </w:rPr>
        <w:t xml:space="preserve"> </w:t>
      </w:r>
      <w:r w:rsidR="007F1BF1" w:rsidRPr="00272152">
        <w:rPr>
          <w:rFonts w:ascii="Times New Roman" w:hAnsi="Times New Roman" w:cs="Times New Roman"/>
          <w:color w:val="000000"/>
        </w:rPr>
        <w:t>Teaching Schedule</w:t>
      </w:r>
      <w:r w:rsidR="00EB7F93" w:rsidRPr="00272152">
        <w:rPr>
          <w:rFonts w:ascii="Times New Roman" w:hAnsi="Times New Roman" w:cs="Times New Roman"/>
          <w:color w:val="000000"/>
        </w:rPr>
        <w:t xml:space="preserve"> and</w:t>
      </w:r>
      <w:r w:rsidR="00557718" w:rsidRPr="00272152">
        <w:rPr>
          <w:rFonts w:ascii="Times New Roman" w:hAnsi="Times New Roman" w:cs="Times New Roman"/>
          <w:color w:val="000000"/>
        </w:rPr>
        <w:t xml:space="preserve"> Assessment Criteria/Rubrics</w:t>
      </w:r>
      <w:r w:rsidR="009D2A20">
        <w:rPr>
          <w:rFonts w:ascii="Times New Roman" w:hAnsi="Times New Roman" w:cs="Times New Roman"/>
          <w:lang w:val="en-US"/>
        </w:rPr>
        <w:t>教學進度表和評估標準</w:t>
      </w:r>
    </w:p>
    <w:p w14:paraId="3E056D7F" w14:textId="14C7E83A" w:rsidR="00557718" w:rsidRPr="00551BA9" w:rsidRDefault="00557718">
      <w:pPr>
        <w:rPr>
          <w:rFonts w:ascii="Times New Roman" w:hAnsi="Times New Roman" w:cs="Times New Roman"/>
          <w:color w:val="000000"/>
        </w:rPr>
      </w:pPr>
      <w:r w:rsidRPr="00551BA9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551BA9">
        <w:rPr>
          <w:rFonts w:ascii="Times New Roman" w:hAnsi="Times New Roman" w:cs="Times New Roman"/>
          <w:color w:val="000000"/>
        </w:rPr>
        <w:instrText xml:space="preserve"> FORMCHECKBOX </w:instrText>
      </w:r>
      <w:r w:rsidRPr="00551BA9">
        <w:rPr>
          <w:rFonts w:ascii="Times New Roman" w:hAnsi="Times New Roman" w:cs="Times New Roman"/>
          <w:color w:val="000000"/>
        </w:rPr>
      </w:r>
      <w:r w:rsidRPr="00551BA9">
        <w:rPr>
          <w:rFonts w:ascii="Times New Roman" w:hAnsi="Times New Roman" w:cs="Times New Roman"/>
          <w:color w:val="000000"/>
        </w:rPr>
        <w:fldChar w:fldCharType="separate"/>
      </w:r>
      <w:r w:rsidRPr="00551BA9">
        <w:rPr>
          <w:rFonts w:ascii="Times New Roman" w:hAnsi="Times New Roman" w:cs="Times New Roman"/>
          <w:color w:val="000000"/>
        </w:rPr>
        <w:fldChar w:fldCharType="end"/>
      </w:r>
      <w:bookmarkEnd w:id="2"/>
      <w:r w:rsidRPr="00551BA9">
        <w:rPr>
          <w:rFonts w:ascii="Times New Roman" w:hAnsi="Times New Roman" w:cs="Times New Roman"/>
          <w:color w:val="000000"/>
        </w:rPr>
        <w:t xml:space="preserve"> </w:t>
      </w:r>
      <w:r w:rsidR="00363DA1">
        <w:rPr>
          <w:rFonts w:ascii="Times New Roman" w:hAnsi="Times New Roman" w:cs="Times New Roman"/>
          <w:color w:val="000000"/>
        </w:rPr>
        <w:t>Attached Teaching Materials (</w:t>
      </w:r>
      <w:r w:rsidR="00C15D66" w:rsidRPr="00C15D66">
        <w:rPr>
          <w:rFonts w:ascii="Times New Roman" w:hAnsi="Times New Roman" w:cs="Times New Roman" w:hint="eastAsia"/>
          <w:color w:val="000000"/>
          <w:lang w:eastAsia="zh-HK"/>
        </w:rPr>
        <w:t>已附上教材</w:t>
      </w:r>
      <w:r w:rsidR="00363DA1">
        <w:rPr>
          <w:rFonts w:ascii="Times New Roman" w:hAnsi="Times New Roman" w:cs="Times New Roman" w:hint="eastAsia"/>
          <w:color w:val="000000"/>
          <w:lang w:eastAsia="zh-HK"/>
        </w:rPr>
        <w:t>)</w:t>
      </w:r>
      <w:r w:rsidR="00363DA1">
        <w:rPr>
          <w:rFonts w:ascii="Times New Roman" w:hAnsi="Times New Roman" w:cs="Times New Roman"/>
          <w:color w:val="000000"/>
        </w:rPr>
        <w:t xml:space="preserve">: </w:t>
      </w:r>
      <w:r w:rsidRPr="00551BA9">
        <w:rPr>
          <w:rFonts w:ascii="Times New Roman" w:hAnsi="Times New Roman" w:cs="Times New Roman"/>
          <w:color w:val="000000"/>
        </w:rPr>
        <w:t>Teaching PowerPoint</w:t>
      </w:r>
      <w:r w:rsidR="00363DA1">
        <w:rPr>
          <w:rFonts w:ascii="Times New Roman" w:hAnsi="Times New Roman" w:cs="Times New Roman"/>
          <w:color w:val="000000"/>
        </w:rPr>
        <w:t xml:space="preserve"> </w:t>
      </w:r>
      <w:r w:rsidR="00363DA1">
        <w:rPr>
          <w:rFonts w:ascii="Times New Roman" w:hAnsi="Times New Roman" w:cs="Times New Roman"/>
          <w:color w:val="000000"/>
          <w:lang w:val="en-US"/>
        </w:rPr>
        <w:t>/ Worksheets / Class Handouts (if applicable)</w:t>
      </w:r>
      <w:r w:rsidR="00264ECD">
        <w:rPr>
          <w:rFonts w:ascii="Times New Roman" w:hAnsi="Times New Roman" w:cs="Times New Roman"/>
          <w:color w:val="000000"/>
          <w:lang w:val="en-US"/>
        </w:rPr>
        <w:t>教學簡報</w:t>
      </w:r>
      <w:r w:rsidR="00264ECD">
        <w:rPr>
          <w:rFonts w:ascii="Times New Roman" w:hAnsi="Times New Roman" w:cs="Times New Roman"/>
          <w:color w:val="000000"/>
          <w:lang w:val="en-US"/>
        </w:rPr>
        <w:t>/</w:t>
      </w:r>
      <w:r w:rsidR="00264ECD">
        <w:rPr>
          <w:rFonts w:ascii="Times New Roman" w:hAnsi="Times New Roman" w:cs="Times New Roman"/>
          <w:color w:val="000000"/>
          <w:lang w:val="en-US"/>
        </w:rPr>
        <w:t>工作紙</w:t>
      </w:r>
      <w:r w:rsidR="00264ECD">
        <w:rPr>
          <w:rFonts w:ascii="Times New Roman" w:hAnsi="Times New Roman" w:cs="Times New Roman"/>
          <w:color w:val="000000"/>
          <w:lang w:val="en-US"/>
        </w:rPr>
        <w:t>/</w:t>
      </w:r>
      <w:r w:rsidR="00264ECD">
        <w:rPr>
          <w:rFonts w:ascii="Times New Roman" w:hAnsi="Times New Roman" w:cs="Times New Roman"/>
          <w:color w:val="000000"/>
          <w:lang w:val="en-US"/>
        </w:rPr>
        <w:t>課堂筆記</w:t>
      </w:r>
      <w:r w:rsidR="00264ECD">
        <w:rPr>
          <w:rFonts w:ascii="Times New Roman" w:hAnsi="Times New Roman" w:cs="Times New Roman"/>
          <w:color w:val="000000"/>
          <w:lang w:val="en-US"/>
        </w:rPr>
        <w:t xml:space="preserve"> (</w:t>
      </w:r>
      <w:r w:rsidR="00264ECD">
        <w:rPr>
          <w:rFonts w:ascii="Times New Roman" w:hAnsi="Times New Roman" w:cs="Times New Roman"/>
          <w:color w:val="000000"/>
          <w:lang w:val="en-US"/>
        </w:rPr>
        <w:t>自選如適用</w:t>
      </w:r>
      <w:r w:rsidR="00264ECD">
        <w:rPr>
          <w:rFonts w:ascii="Times New Roman" w:hAnsi="Times New Roman" w:cs="Times New Roman"/>
          <w:color w:val="000000"/>
          <w:lang w:val="en-US"/>
        </w:rPr>
        <w:t>)</w:t>
      </w:r>
    </w:p>
    <w:p w14:paraId="1EB1CEB3" w14:textId="5424B264" w:rsidR="0072500D" w:rsidRPr="00C65332" w:rsidRDefault="00837063">
      <w:pPr>
        <w:rPr>
          <w:rFonts w:ascii="Times New Roman" w:hAnsi="Times New Roman" w:cs="Times New Roman"/>
          <w:b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</w:rPr>
        <w:br/>
      </w:r>
      <w:r w:rsidR="0072500D" w:rsidRPr="00551BA9">
        <w:rPr>
          <w:rFonts w:ascii="Times New Roman" w:hAnsi="Times New Roman" w:cs="Times New Roman"/>
          <w:b/>
          <w:bCs/>
          <w:color w:val="000000"/>
        </w:rPr>
        <w:t xml:space="preserve">Team </w:t>
      </w:r>
      <w:r w:rsidR="0043593D" w:rsidRPr="00551BA9">
        <w:rPr>
          <w:rFonts w:ascii="Times New Roman" w:hAnsi="Times New Roman" w:cs="Times New Roman"/>
          <w:b/>
          <w:bCs/>
          <w:color w:val="000000"/>
        </w:rPr>
        <w:t>i</w:t>
      </w:r>
      <w:r w:rsidR="0072500D" w:rsidRPr="00551BA9">
        <w:rPr>
          <w:rFonts w:ascii="Times New Roman" w:hAnsi="Times New Roman" w:cs="Times New Roman"/>
          <w:b/>
          <w:bCs/>
          <w:color w:val="000000"/>
        </w:rPr>
        <w:t>nformation</w:t>
      </w:r>
      <w:r w:rsidR="0059621F" w:rsidRPr="00551BA9">
        <w:rPr>
          <w:rFonts w:ascii="Times New Roman" w:hAnsi="Times New Roman" w:cs="Times New Roman"/>
          <w:b/>
          <w:bCs/>
          <w:color w:val="000000"/>
        </w:rPr>
        <w:t xml:space="preserve"> (maximum four members)</w:t>
      </w:r>
      <w:r w:rsidR="00C6533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64ECD">
        <w:rPr>
          <w:rFonts w:ascii="Times New Roman" w:hAnsi="Times New Roman" w:cs="Times New Roman"/>
          <w:b/>
          <w:bCs/>
          <w:color w:val="000000"/>
          <w:lang w:val="en-US"/>
        </w:rPr>
        <w:t>隊伍資料（上限四名隊員）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82"/>
        <w:gridCol w:w="1959"/>
        <w:gridCol w:w="2011"/>
        <w:gridCol w:w="1947"/>
        <w:gridCol w:w="1922"/>
        <w:gridCol w:w="1891"/>
        <w:gridCol w:w="1408"/>
      </w:tblGrid>
      <w:tr w:rsidR="0059621F" w:rsidRPr="00551BA9" w14:paraId="0E3F4B6D" w14:textId="13192D81" w:rsidTr="007401D2">
        <w:tc>
          <w:tcPr>
            <w:tcW w:w="643" w:type="pct"/>
          </w:tcPr>
          <w:p w14:paraId="5F14F4CF" w14:textId="2D359F68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1BA9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  <w:r w:rsidR="007401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110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="007401D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姓名</w:t>
            </w:r>
          </w:p>
        </w:tc>
        <w:tc>
          <w:tcPr>
            <w:tcW w:w="741" w:type="pct"/>
          </w:tcPr>
          <w:p w14:paraId="4200892F" w14:textId="1EDC7E72" w:rsidR="007E0111" w:rsidRPr="007401D2" w:rsidRDefault="007E0111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51BA9">
              <w:rPr>
                <w:rFonts w:ascii="Times New Roman" w:hAnsi="Times New Roman" w:cs="Times New Roman"/>
                <w:b/>
                <w:bCs/>
                <w:color w:val="000000"/>
              </w:rPr>
              <w:t>Email</w:t>
            </w:r>
            <w:r w:rsidR="00211027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="00CD76DF">
              <w:rPr>
                <w:rFonts w:ascii="Times New Roman" w:hAnsi="Times New Roman" w:cs="Times New Roman" w:hint="eastAsia"/>
                <w:b/>
                <w:bCs/>
                <w:color w:val="000000"/>
                <w:lang w:val="en-US"/>
              </w:rPr>
              <w:t>電郵</w:t>
            </w:r>
          </w:p>
        </w:tc>
        <w:tc>
          <w:tcPr>
            <w:tcW w:w="636" w:type="pct"/>
          </w:tcPr>
          <w:p w14:paraId="299B9DB4" w14:textId="0BEBA645" w:rsidR="007E0111" w:rsidRPr="000D79A3" w:rsidRDefault="007E0111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Mobile Number</w:t>
            </w:r>
            <w:r w:rsidR="007401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D76DF">
              <w:rPr>
                <w:rFonts w:ascii="Times New Roman" w:hAnsi="Times New Roman" w:cs="Times New Roman" w:hint="eastAsia"/>
                <w:b/>
                <w:bCs/>
                <w:lang w:val="en-US"/>
              </w:rPr>
              <w:t>電話號碼</w:t>
            </w:r>
          </w:p>
        </w:tc>
        <w:tc>
          <w:tcPr>
            <w:tcW w:w="653" w:type="pct"/>
          </w:tcPr>
          <w:p w14:paraId="0B7AA69D" w14:textId="732C4D1E" w:rsidR="007E0111" w:rsidRPr="00551BA9" w:rsidRDefault="007E0111" w:rsidP="00EE3039">
            <w:pPr>
              <w:rPr>
                <w:rFonts w:ascii="Times New Roman" w:hAnsi="Times New Roman" w:cs="Times New Roman"/>
                <w:b/>
                <w:bCs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Undergraduate/</w:t>
            </w:r>
          </w:p>
          <w:p w14:paraId="51FDBCC2" w14:textId="3AB5F284" w:rsidR="007E0111" w:rsidRPr="00551BA9" w:rsidRDefault="007E0111" w:rsidP="00EE3039">
            <w:pPr>
              <w:rPr>
                <w:rFonts w:ascii="Times New Roman" w:hAnsi="Times New Roman" w:cs="Times New Roman"/>
                <w:b/>
                <w:bCs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Postgraduate</w:t>
            </w:r>
            <w:r w:rsidR="000D79A3">
              <w:rPr>
                <w:rFonts w:ascii="Times New Roman" w:hAnsi="Times New Roman" w:cs="Times New Roman"/>
                <w:b/>
                <w:bCs/>
              </w:rPr>
              <w:br/>
            </w:r>
            <w:r w:rsidR="000D79A3">
              <w:rPr>
                <w:rFonts w:ascii="Times New Roman" w:hAnsi="Times New Roman" w:cs="Times New Roman" w:hint="eastAsia"/>
                <w:b/>
                <w:bCs/>
              </w:rPr>
              <w:t>本科生／研究生</w:t>
            </w:r>
          </w:p>
        </w:tc>
        <w:tc>
          <w:tcPr>
            <w:tcW w:w="632" w:type="pct"/>
          </w:tcPr>
          <w:p w14:paraId="627BE10B" w14:textId="1456E552" w:rsidR="007E0111" w:rsidRPr="00551BA9" w:rsidRDefault="007E0111" w:rsidP="00EE3039">
            <w:pPr>
              <w:rPr>
                <w:rFonts w:ascii="Times New Roman" w:hAnsi="Times New Roman" w:cs="Times New Roman"/>
                <w:b/>
                <w:bCs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Faculty and Department</w:t>
            </w:r>
            <w:r w:rsidR="000D79A3">
              <w:rPr>
                <w:rFonts w:ascii="Times New Roman" w:hAnsi="Times New Roman" w:cs="Times New Roman"/>
                <w:b/>
                <w:bCs/>
              </w:rPr>
              <w:br/>
            </w:r>
            <w:r w:rsidR="00CD76DF">
              <w:rPr>
                <w:rFonts w:ascii="Times New Roman" w:hAnsi="Times New Roman" w:cs="Times New Roman" w:hint="eastAsia"/>
                <w:b/>
                <w:bCs/>
              </w:rPr>
              <w:t>學院和學系</w:t>
            </w:r>
          </w:p>
        </w:tc>
        <w:tc>
          <w:tcPr>
            <w:tcW w:w="624" w:type="pct"/>
          </w:tcPr>
          <w:p w14:paraId="28C90C98" w14:textId="64A82DF7" w:rsidR="007E0111" w:rsidRPr="00551BA9" w:rsidRDefault="007E0111" w:rsidP="00EE3039">
            <w:pPr>
              <w:rPr>
                <w:rFonts w:ascii="Times New Roman" w:hAnsi="Times New Roman" w:cs="Times New Roman"/>
                <w:b/>
                <w:bCs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Programme of Study</w:t>
            </w:r>
            <w:r w:rsidR="00211027">
              <w:rPr>
                <w:rFonts w:ascii="Times New Roman" w:hAnsi="Times New Roman" w:cs="Times New Roman"/>
                <w:b/>
                <w:bCs/>
              </w:rPr>
              <w:br/>
            </w:r>
            <w:r w:rsidR="00CD76DF">
              <w:rPr>
                <w:rFonts w:ascii="Times New Roman" w:hAnsi="Times New Roman" w:cs="Times New Roman" w:hint="eastAsia"/>
                <w:b/>
                <w:bCs/>
              </w:rPr>
              <w:t>主修</w:t>
            </w:r>
          </w:p>
        </w:tc>
        <w:tc>
          <w:tcPr>
            <w:tcW w:w="614" w:type="pct"/>
          </w:tcPr>
          <w:p w14:paraId="53CA6286" w14:textId="22F838E5" w:rsidR="007E0111" w:rsidRPr="00551BA9" w:rsidRDefault="0059621F" w:rsidP="00EE3039">
            <w:pPr>
              <w:rPr>
                <w:rFonts w:ascii="Times New Roman" w:hAnsi="Times New Roman" w:cs="Times New Roman"/>
                <w:b/>
                <w:bCs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Expected Year of Graduation</w:t>
            </w:r>
            <w:r w:rsidR="00211027">
              <w:rPr>
                <w:rFonts w:ascii="Times New Roman" w:hAnsi="Times New Roman" w:cs="Times New Roman"/>
                <w:b/>
                <w:bCs/>
              </w:rPr>
              <w:br/>
            </w:r>
            <w:r w:rsidR="00CD76DF">
              <w:rPr>
                <w:rFonts w:ascii="Times New Roman" w:hAnsi="Times New Roman" w:cs="Times New Roman" w:hint="eastAsia"/>
                <w:b/>
                <w:bCs/>
              </w:rPr>
              <w:t>預期畢業年份</w:t>
            </w:r>
          </w:p>
        </w:tc>
        <w:tc>
          <w:tcPr>
            <w:tcW w:w="457" w:type="pct"/>
          </w:tcPr>
          <w:p w14:paraId="47F35700" w14:textId="27AB6CB4" w:rsidR="007E0111" w:rsidRPr="00211027" w:rsidRDefault="007E0111" w:rsidP="00EE303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51BA9">
              <w:rPr>
                <w:rFonts w:ascii="Times New Roman" w:hAnsi="Times New Roman" w:cs="Times New Roman"/>
                <w:b/>
                <w:bCs/>
              </w:rPr>
              <w:t>Student ID</w:t>
            </w:r>
            <w:r w:rsidR="00CD76DF">
              <w:rPr>
                <w:rFonts w:ascii="Times New Roman" w:hAnsi="Times New Roman" w:cs="Times New Roman"/>
                <w:b/>
                <w:bCs/>
              </w:rPr>
              <w:br/>
            </w:r>
            <w:r w:rsidR="00CD76DF">
              <w:rPr>
                <w:rFonts w:ascii="Times New Roman" w:hAnsi="Times New Roman" w:cs="Times New Roman" w:hint="eastAsia"/>
                <w:b/>
                <w:bCs/>
              </w:rPr>
              <w:t>學生號碼</w:t>
            </w:r>
          </w:p>
        </w:tc>
      </w:tr>
      <w:tr w:rsidR="0059621F" w:rsidRPr="00551BA9" w14:paraId="71293922" w14:textId="698BDE51" w:rsidTr="007401D2">
        <w:tc>
          <w:tcPr>
            <w:tcW w:w="643" w:type="pct"/>
          </w:tcPr>
          <w:p w14:paraId="2D3D4C1F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1" w:type="pct"/>
          </w:tcPr>
          <w:p w14:paraId="239E0B98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6" w:type="pct"/>
          </w:tcPr>
          <w:p w14:paraId="012F80E4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pct"/>
          </w:tcPr>
          <w:p w14:paraId="167066EC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2" w:type="pct"/>
          </w:tcPr>
          <w:p w14:paraId="69E4CA07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4" w:type="pct"/>
          </w:tcPr>
          <w:p w14:paraId="00D1C061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pct"/>
          </w:tcPr>
          <w:p w14:paraId="17BB8F0C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7" w:type="pct"/>
          </w:tcPr>
          <w:p w14:paraId="35DCAECE" w14:textId="4F15F096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9621F" w:rsidRPr="00551BA9" w14:paraId="555B3ADE" w14:textId="7FFDCB3A" w:rsidTr="007401D2">
        <w:tc>
          <w:tcPr>
            <w:tcW w:w="643" w:type="pct"/>
          </w:tcPr>
          <w:p w14:paraId="5581CB0B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1" w:type="pct"/>
          </w:tcPr>
          <w:p w14:paraId="6F5746A0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6" w:type="pct"/>
          </w:tcPr>
          <w:p w14:paraId="023D5BF8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pct"/>
          </w:tcPr>
          <w:p w14:paraId="06FDE588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2" w:type="pct"/>
          </w:tcPr>
          <w:p w14:paraId="6F20945A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4" w:type="pct"/>
          </w:tcPr>
          <w:p w14:paraId="067DD9BE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pct"/>
          </w:tcPr>
          <w:p w14:paraId="53A1D8DC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7" w:type="pct"/>
          </w:tcPr>
          <w:p w14:paraId="466A63FC" w14:textId="31E90642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9621F" w:rsidRPr="00551BA9" w14:paraId="59E2C145" w14:textId="010D259C" w:rsidTr="007401D2">
        <w:tc>
          <w:tcPr>
            <w:tcW w:w="643" w:type="pct"/>
          </w:tcPr>
          <w:p w14:paraId="27EE4AC8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1" w:type="pct"/>
          </w:tcPr>
          <w:p w14:paraId="7BB793AC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6" w:type="pct"/>
          </w:tcPr>
          <w:p w14:paraId="4CA93674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pct"/>
          </w:tcPr>
          <w:p w14:paraId="129ADB7B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2" w:type="pct"/>
          </w:tcPr>
          <w:p w14:paraId="49371EC6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4" w:type="pct"/>
          </w:tcPr>
          <w:p w14:paraId="17C0182C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pct"/>
          </w:tcPr>
          <w:p w14:paraId="7B1229F8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7" w:type="pct"/>
          </w:tcPr>
          <w:p w14:paraId="70687988" w14:textId="5F69DB62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9621F" w:rsidRPr="00551BA9" w14:paraId="2F1444D9" w14:textId="3912C234" w:rsidTr="007401D2">
        <w:tc>
          <w:tcPr>
            <w:tcW w:w="643" w:type="pct"/>
          </w:tcPr>
          <w:p w14:paraId="6B1D47C2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1" w:type="pct"/>
          </w:tcPr>
          <w:p w14:paraId="5D56D98E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6" w:type="pct"/>
          </w:tcPr>
          <w:p w14:paraId="67E514FE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53" w:type="pct"/>
          </w:tcPr>
          <w:p w14:paraId="5A635081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2" w:type="pct"/>
          </w:tcPr>
          <w:p w14:paraId="3A37FCE2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4" w:type="pct"/>
          </w:tcPr>
          <w:p w14:paraId="12D1AFFD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" w:type="pct"/>
          </w:tcPr>
          <w:p w14:paraId="4F94AD4D" w14:textId="77777777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57" w:type="pct"/>
          </w:tcPr>
          <w:p w14:paraId="1FB10FAC" w14:textId="55844D42" w:rsidR="007E0111" w:rsidRPr="00551BA9" w:rsidRDefault="007E011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174D16D" w14:textId="7676021D" w:rsidR="0059621F" w:rsidRPr="00551BA9" w:rsidRDefault="0059621F">
      <w:pPr>
        <w:rPr>
          <w:rFonts w:ascii="Times New Roman" w:hAnsi="Times New Roman" w:cs="Times New Roman"/>
          <w:b/>
          <w:bCs/>
          <w:lang w:val="en-US"/>
        </w:rPr>
      </w:pPr>
      <w:r w:rsidRPr="00551BA9">
        <w:rPr>
          <w:rFonts w:ascii="Times New Roman" w:hAnsi="Times New Roman" w:cs="Times New Roman"/>
          <w:lang w:val="en-US"/>
        </w:rPr>
        <w:br/>
      </w:r>
      <w:r w:rsidR="00F74F16" w:rsidRPr="00551BA9">
        <w:rPr>
          <w:rFonts w:ascii="Times New Roman" w:hAnsi="Times New Roman" w:cs="Times New Roman"/>
          <w:b/>
          <w:bCs/>
          <w:lang w:val="en-US"/>
        </w:rPr>
        <w:t xml:space="preserve">Lesson </w:t>
      </w:r>
      <w:r w:rsidR="0043593D" w:rsidRPr="00551BA9">
        <w:rPr>
          <w:rFonts w:ascii="Times New Roman" w:hAnsi="Times New Roman" w:cs="Times New Roman"/>
          <w:b/>
          <w:bCs/>
          <w:lang w:val="en-US"/>
        </w:rPr>
        <w:t>i</w:t>
      </w:r>
      <w:r w:rsidR="001F13FF" w:rsidRPr="00551BA9">
        <w:rPr>
          <w:rFonts w:ascii="Times New Roman" w:hAnsi="Times New Roman" w:cs="Times New Roman"/>
          <w:b/>
          <w:bCs/>
          <w:lang w:val="en-US"/>
        </w:rPr>
        <w:t>nformation</w:t>
      </w:r>
      <w:r w:rsidR="0021102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CD76DF">
        <w:rPr>
          <w:rFonts w:ascii="Times New Roman" w:hAnsi="Times New Roman" w:cs="Times New Roman" w:hint="eastAsia"/>
          <w:b/>
          <w:bCs/>
          <w:lang w:val="en-US"/>
        </w:rPr>
        <w:t>課程內容</w:t>
      </w:r>
    </w:p>
    <w:tbl>
      <w:tblPr>
        <w:tblStyle w:val="TableGrid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324"/>
      </w:tblGrid>
      <w:tr w:rsidR="0043593D" w:rsidRPr="00551BA9" w14:paraId="38543DAA" w14:textId="77777777" w:rsidTr="00BE32B9">
        <w:trPr>
          <w:trHeight w:val="455"/>
        </w:trPr>
        <w:tc>
          <w:tcPr>
            <w:tcW w:w="2127" w:type="dxa"/>
          </w:tcPr>
          <w:p w14:paraId="3A74F595" w14:textId="283C12BD" w:rsidR="0043593D" w:rsidRPr="00551BA9" w:rsidRDefault="00E5036C">
            <w:pPr>
              <w:rPr>
                <w:rFonts w:ascii="Times New Roman" w:hAnsi="Times New Roman" w:cs="Times New Roman"/>
                <w:lang w:val="en-US"/>
              </w:rPr>
            </w:pPr>
            <w:r w:rsidRPr="00551BA9">
              <w:rPr>
                <w:rFonts w:ascii="Times New Roman" w:hAnsi="Times New Roman" w:cs="Times New Roman"/>
                <w:lang w:val="en-US"/>
              </w:rPr>
              <w:t>Name</w:t>
            </w:r>
            <w:r w:rsidR="00CD76DF">
              <w:rPr>
                <w:rFonts w:ascii="Times New Roman" w:hAnsi="Times New Roman" w:cs="Times New Roman" w:hint="eastAsia"/>
                <w:lang w:val="en-US"/>
              </w:rPr>
              <w:t>課程名稱</w:t>
            </w:r>
          </w:p>
        </w:tc>
        <w:tc>
          <w:tcPr>
            <w:tcW w:w="13324" w:type="dxa"/>
            <w:tcBorders>
              <w:bottom w:val="single" w:sz="4" w:space="0" w:color="auto"/>
            </w:tcBorders>
          </w:tcPr>
          <w:p w14:paraId="33FE2813" w14:textId="77777777" w:rsidR="0043593D" w:rsidRPr="00551BA9" w:rsidRDefault="0043593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593D" w:rsidRPr="00551BA9" w14:paraId="6ABE4C2B" w14:textId="77777777" w:rsidTr="00BE32B9">
        <w:trPr>
          <w:trHeight w:val="455"/>
        </w:trPr>
        <w:tc>
          <w:tcPr>
            <w:tcW w:w="2127" w:type="dxa"/>
          </w:tcPr>
          <w:p w14:paraId="72E2CBB0" w14:textId="23A7AE69" w:rsidR="0043593D" w:rsidRPr="00551BA9" w:rsidRDefault="00E5036C">
            <w:pPr>
              <w:rPr>
                <w:rFonts w:ascii="Times New Roman" w:hAnsi="Times New Roman" w:cs="Times New Roman"/>
                <w:lang w:val="en-US"/>
              </w:rPr>
            </w:pPr>
            <w:r w:rsidRPr="00551BA9">
              <w:rPr>
                <w:rFonts w:ascii="Times New Roman" w:hAnsi="Times New Roman" w:cs="Times New Roman"/>
                <w:lang w:val="en-US"/>
              </w:rPr>
              <w:t>Duration</w:t>
            </w:r>
            <w:r w:rsidR="00BE32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D76DF">
              <w:rPr>
                <w:rFonts w:ascii="Times New Roman" w:hAnsi="Times New Roman" w:cs="Times New Roman" w:hint="eastAsia"/>
                <w:lang w:val="en-US"/>
              </w:rPr>
              <w:t>時長</w:t>
            </w:r>
          </w:p>
        </w:tc>
        <w:tc>
          <w:tcPr>
            <w:tcW w:w="13324" w:type="dxa"/>
            <w:tcBorders>
              <w:top w:val="single" w:sz="4" w:space="0" w:color="auto"/>
              <w:bottom w:val="single" w:sz="4" w:space="0" w:color="auto"/>
            </w:tcBorders>
          </w:tcPr>
          <w:p w14:paraId="01AD2703" w14:textId="77777777" w:rsidR="0043593D" w:rsidRPr="00551BA9" w:rsidRDefault="0043593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5036C" w:rsidRPr="00551BA9" w14:paraId="74654FF6" w14:textId="77777777" w:rsidTr="00BE32B9">
        <w:trPr>
          <w:trHeight w:val="455"/>
        </w:trPr>
        <w:tc>
          <w:tcPr>
            <w:tcW w:w="2127" w:type="dxa"/>
          </w:tcPr>
          <w:p w14:paraId="120CFD48" w14:textId="1731FAFA" w:rsidR="00E5036C" w:rsidRPr="00551BA9" w:rsidRDefault="00E5036C">
            <w:pPr>
              <w:rPr>
                <w:rFonts w:ascii="Times New Roman" w:hAnsi="Times New Roman" w:cs="Times New Roman"/>
                <w:lang w:val="en-US"/>
              </w:rPr>
            </w:pPr>
            <w:r w:rsidRPr="00551BA9">
              <w:rPr>
                <w:rFonts w:ascii="Times New Roman" w:hAnsi="Times New Roman" w:cs="Times New Roman"/>
                <w:lang w:val="en-US"/>
              </w:rPr>
              <w:t>Subject</w:t>
            </w:r>
            <w:r w:rsidR="00BE32B9"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 w:rsidR="00BE32B9">
              <w:rPr>
                <w:rFonts w:ascii="Times New Roman" w:hAnsi="Times New Roman" w:cs="Times New Roman" w:hint="eastAsia"/>
                <w:lang w:val="en-US"/>
              </w:rPr>
              <w:t>科目</w:t>
            </w:r>
          </w:p>
        </w:tc>
        <w:tc>
          <w:tcPr>
            <w:tcW w:w="13324" w:type="dxa"/>
            <w:tcBorders>
              <w:top w:val="single" w:sz="4" w:space="0" w:color="auto"/>
              <w:bottom w:val="single" w:sz="4" w:space="0" w:color="auto"/>
            </w:tcBorders>
          </w:tcPr>
          <w:p w14:paraId="175D612A" w14:textId="77777777" w:rsidR="00E5036C" w:rsidRPr="00551BA9" w:rsidRDefault="00E5036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7EDF171" w14:textId="5DDB6EE5" w:rsidR="001F13FF" w:rsidRPr="00551BA9" w:rsidRDefault="001F13FF">
      <w:pPr>
        <w:rPr>
          <w:rFonts w:ascii="Times New Roman" w:hAnsi="Times New Roman" w:cs="Times New Roman"/>
          <w:lang w:val="en-US"/>
        </w:rPr>
      </w:pPr>
    </w:p>
    <w:p w14:paraId="3CDC27C2" w14:textId="77777777" w:rsidR="000B56E0" w:rsidRPr="00551BA9" w:rsidRDefault="000B56E0">
      <w:pPr>
        <w:rPr>
          <w:rFonts w:ascii="Times New Roman" w:hAnsi="Times New Roman" w:cs="Times New Roman"/>
          <w:lang w:val="en-US"/>
        </w:rPr>
      </w:pPr>
    </w:p>
    <w:p w14:paraId="0655BD8A" w14:textId="77777777" w:rsidR="00F86FA8" w:rsidRDefault="00F86FA8" w:rsidP="00551BA9">
      <w:pPr>
        <w:rPr>
          <w:rFonts w:ascii="Times New Roman" w:hAnsi="Times New Roman" w:cs="Times New Roman"/>
          <w:b/>
          <w:bCs/>
          <w:lang w:val="en-US"/>
        </w:rPr>
      </w:pPr>
    </w:p>
    <w:p w14:paraId="30F851B4" w14:textId="77777777" w:rsidR="00F86FA8" w:rsidRDefault="00F86FA8" w:rsidP="00551BA9">
      <w:pPr>
        <w:rPr>
          <w:rFonts w:ascii="Times New Roman" w:hAnsi="Times New Roman" w:cs="Times New Roman"/>
          <w:b/>
          <w:bCs/>
          <w:lang w:val="en-US"/>
        </w:rPr>
      </w:pPr>
    </w:p>
    <w:p w14:paraId="2EF8D6C7" w14:textId="77C8197F" w:rsidR="00314247" w:rsidRPr="00D17498" w:rsidRDefault="00E63FDE" w:rsidP="00551BA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A04F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Item 1</w:t>
      </w:r>
      <w:r w:rsidR="00B34BA5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 xml:space="preserve"> </w:t>
      </w:r>
      <w:r w:rsidR="00B06048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>文件</w:t>
      </w:r>
      <w:r w:rsidR="00B34BA5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>一</w:t>
      </w:r>
      <w:r w:rsidRPr="008A04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0B56E0" w:rsidRPr="008A04F5">
        <w:rPr>
          <w:rFonts w:ascii="Times New Roman" w:hAnsi="Times New Roman" w:cs="Times New Roman"/>
          <w:b/>
          <w:bCs/>
          <w:sz w:val="28"/>
          <w:szCs w:val="28"/>
          <w:lang w:val="en-US"/>
        </w:rPr>
        <w:t>Lesson Plan</w:t>
      </w:r>
      <w:r w:rsidR="00B34BA5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 xml:space="preserve"> </w:t>
      </w:r>
      <w:r w:rsidR="00B34BA5" w:rsidRPr="00C03231">
        <w:rPr>
          <w:rFonts w:ascii="Times New Roman" w:hAnsi="Times New Roman" w:cs="Times New Roman" w:hint="eastAsia"/>
          <w:sz w:val="28"/>
          <w:szCs w:val="28"/>
          <w:lang w:val="en-US"/>
        </w:rPr>
        <w:t>教案</w:t>
      </w:r>
      <w:r w:rsidR="00363DA1" w:rsidRPr="00C032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3DA1" w:rsidRPr="00B06048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A666DF" w:rsidRPr="00B06048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363DA1" w:rsidRPr="00B0604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ne 40-minute lesson </w:t>
      </w:r>
      <w:r w:rsidR="00B06048">
        <w:rPr>
          <w:rFonts w:ascii="Times New Roman" w:hAnsi="Times New Roman" w:cs="Times New Roman"/>
          <w:b/>
          <w:bCs/>
          <w:sz w:val="28"/>
          <w:szCs w:val="28"/>
          <w:lang w:val="en-US"/>
        </w:rPr>
        <w:t>一節</w:t>
      </w:r>
      <w:r w:rsidR="00B06048">
        <w:rPr>
          <w:rFonts w:ascii="Times New Roman" w:hAnsi="Times New Roman" w:cs="Times New Roman"/>
          <w:b/>
          <w:bCs/>
          <w:sz w:val="28"/>
          <w:szCs w:val="28"/>
          <w:lang w:val="en-US"/>
        </w:rPr>
        <w:t>40</w:t>
      </w:r>
      <w:r w:rsidR="00B06048">
        <w:rPr>
          <w:rFonts w:ascii="Times New Roman" w:hAnsi="Times New Roman" w:cs="Times New Roman"/>
          <w:b/>
          <w:bCs/>
          <w:sz w:val="28"/>
          <w:szCs w:val="28"/>
          <w:lang w:val="en-US"/>
        </w:rPr>
        <w:t>分鐘課</w:t>
      </w:r>
      <w:r w:rsidR="00B06048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314247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="00314247" w:rsidRPr="00C03231">
        <w:rPr>
          <w:rFonts w:ascii="Times New Roman" w:hAnsi="Times New Roman" w:cs="Times New Roman"/>
          <w:i/>
          <w:iCs/>
          <w:lang w:val="en-US"/>
        </w:rPr>
        <w:t xml:space="preserve">This </w:t>
      </w:r>
      <w:r w:rsidR="00F17AC1" w:rsidRPr="00C03231">
        <w:rPr>
          <w:rFonts w:ascii="Times New Roman" w:hAnsi="Times New Roman" w:cs="Times New Roman"/>
          <w:i/>
          <w:iCs/>
          <w:lang w:val="en-US"/>
        </w:rPr>
        <w:t xml:space="preserve">lesson template is </w:t>
      </w:r>
      <w:r w:rsidR="00F17AC1" w:rsidRPr="00C03231">
        <w:rPr>
          <w:rFonts w:ascii="Times New Roman" w:hAnsi="Times New Roman" w:cs="Times New Roman"/>
          <w:i/>
          <w:iCs/>
        </w:rPr>
        <w:t>adapted from</w:t>
      </w:r>
      <w:r w:rsidR="00367692" w:rsidRPr="00C0323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67692" w:rsidRPr="00C03231">
        <w:rPr>
          <w:rFonts w:ascii="Times New Roman" w:hAnsi="Times New Roman" w:cs="Times New Roman"/>
          <w:i/>
          <w:iCs/>
        </w:rPr>
        <w:t>EdUHK</w:t>
      </w:r>
      <w:proofErr w:type="spellEnd"/>
      <w:r w:rsidR="00367692" w:rsidRPr="00C03231">
        <w:rPr>
          <w:rFonts w:ascii="Times New Roman" w:hAnsi="Times New Roman" w:cs="Times New Roman"/>
          <w:i/>
          <w:iCs/>
        </w:rPr>
        <w:t xml:space="preserve"> </w:t>
      </w:r>
      <w:r w:rsidR="00AC1085">
        <w:rPr>
          <w:rFonts w:ascii="Times New Roman" w:hAnsi="Times New Roman" w:cs="Times New Roman"/>
          <w:i/>
          <w:iCs/>
        </w:rPr>
        <w:t xml:space="preserve">Project </w:t>
      </w:r>
      <w:r w:rsidR="00BB4364">
        <w:rPr>
          <w:rFonts w:ascii="Times New Roman" w:hAnsi="Times New Roman" w:cs="Times New Roman"/>
          <w:i/>
          <w:iCs/>
        </w:rPr>
        <w:t>‘</w:t>
      </w:r>
      <w:r w:rsidR="00367692" w:rsidRPr="00C03231">
        <w:rPr>
          <w:rFonts w:ascii="Times New Roman" w:hAnsi="Times New Roman" w:cs="Times New Roman"/>
          <w:i/>
          <w:iCs/>
        </w:rPr>
        <w:t>Active Classroom</w:t>
      </w:r>
      <w:r w:rsidR="00BB4364">
        <w:rPr>
          <w:rFonts w:ascii="Times New Roman" w:hAnsi="Times New Roman" w:cs="Times New Roman"/>
          <w:i/>
          <w:iCs/>
        </w:rPr>
        <w:t xml:space="preserve"> (</w:t>
      </w:r>
      <w:proofErr w:type="spellStart"/>
      <w:r w:rsidR="00BB4364">
        <w:rPr>
          <w:rFonts w:ascii="Times New Roman" w:hAnsi="Times New Roman" w:cs="Times New Roman"/>
          <w:i/>
          <w:iCs/>
        </w:rPr>
        <w:t>AClass</w:t>
      </w:r>
      <w:proofErr w:type="spellEnd"/>
      <w:r w:rsidR="00BB4364">
        <w:rPr>
          <w:rFonts w:ascii="Times New Roman" w:hAnsi="Times New Roman" w:cs="Times New Roman"/>
          <w:i/>
          <w:iCs/>
        </w:rPr>
        <w:t>)’</w:t>
      </w:r>
      <w:r w:rsidR="00367692" w:rsidRPr="00C03231">
        <w:rPr>
          <w:rFonts w:ascii="Times New Roman" w:hAnsi="Times New Roman" w:cs="Times New Roman"/>
          <w:i/>
          <w:iCs/>
        </w:rPr>
        <w:t xml:space="preserve"> </w:t>
      </w:r>
      <w:r w:rsidR="003E52EE" w:rsidRPr="00C03231">
        <w:rPr>
          <w:rFonts w:ascii="Times New Roman" w:hAnsi="Times New Roman" w:cs="Times New Roman"/>
          <w:i/>
          <w:iCs/>
        </w:rPr>
        <w:t>Resource</w:t>
      </w:r>
      <w:r w:rsidR="003E52EE">
        <w:rPr>
          <w:rFonts w:ascii="Times New Roman" w:hAnsi="Times New Roman" w:cs="Times New Roman" w:hint="eastAsia"/>
          <w:i/>
          <w:iCs/>
        </w:rPr>
        <w:t>此教案</w:t>
      </w:r>
      <w:r w:rsidR="00D17498">
        <w:rPr>
          <w:rFonts w:ascii="Times New Roman" w:hAnsi="Times New Roman" w:cs="Times New Roman" w:hint="eastAsia"/>
          <w:i/>
          <w:iCs/>
          <w:lang w:val="en-US"/>
        </w:rPr>
        <w:t>模板</w:t>
      </w:r>
      <w:r w:rsidR="00D17498" w:rsidRPr="00D17498">
        <w:rPr>
          <w:rFonts w:ascii="Times New Roman" w:hAnsi="Times New Roman" w:cs="Times New Roman" w:hint="eastAsia"/>
          <w:i/>
          <w:iCs/>
          <w:lang w:val="en-US"/>
        </w:rPr>
        <w:t>改編自</w:t>
      </w:r>
      <w:r w:rsidR="00D17498">
        <w:rPr>
          <w:rFonts w:ascii="Times New Roman" w:hAnsi="Times New Roman" w:cs="Times New Roman" w:hint="eastAsia"/>
          <w:i/>
          <w:iCs/>
          <w:lang w:val="en-US"/>
        </w:rPr>
        <w:t>香港教育大學</w:t>
      </w:r>
      <w:r w:rsidR="005C0947">
        <w:rPr>
          <w:rFonts w:ascii="Times New Roman" w:hAnsi="Times New Roman" w:cs="Times New Roman" w:hint="eastAsia"/>
          <w:i/>
          <w:iCs/>
          <w:lang w:val="en-US"/>
        </w:rPr>
        <w:t>「</w:t>
      </w:r>
      <w:r w:rsidR="005C0947" w:rsidRPr="005C0947">
        <w:rPr>
          <w:rFonts w:ascii="Times New Roman" w:hAnsi="Times New Roman" w:cs="Times New Roman" w:hint="eastAsia"/>
          <w:i/>
          <w:iCs/>
          <w:lang w:val="en-US"/>
        </w:rPr>
        <w:t>活潑教室</w:t>
      </w:r>
      <w:r w:rsidR="005C0947">
        <w:rPr>
          <w:rFonts w:ascii="Times New Roman" w:hAnsi="Times New Roman" w:cs="Times New Roman" w:hint="eastAsia"/>
          <w:i/>
          <w:iCs/>
          <w:lang w:val="en-US"/>
        </w:rPr>
        <w:t>」資源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2772"/>
        <w:gridCol w:w="564"/>
        <w:gridCol w:w="3000"/>
        <w:gridCol w:w="293"/>
        <w:gridCol w:w="2421"/>
        <w:gridCol w:w="576"/>
        <w:gridCol w:w="1420"/>
        <w:gridCol w:w="3006"/>
      </w:tblGrid>
      <w:tr w:rsidR="00551BA9" w:rsidRPr="00551BA9" w14:paraId="19D36E92" w14:textId="77777777" w:rsidTr="00F86FA8">
        <w:trPr>
          <w:trHeight w:val="314"/>
        </w:trPr>
        <w:tc>
          <w:tcPr>
            <w:tcW w:w="5000" w:type="pct"/>
            <w:gridSpan w:val="9"/>
          </w:tcPr>
          <w:p w14:paraId="63F06EB1" w14:textId="52871A57" w:rsidR="00551BA9" w:rsidRPr="00292D37" w:rsidRDefault="00551BA9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51BA9">
              <w:rPr>
                <w:rFonts w:ascii="Times New Roman" w:hAnsi="Times New Roman" w:cs="Times New Roman"/>
              </w:rPr>
              <w:t xml:space="preserve">Topic </w:t>
            </w:r>
            <w:r w:rsidR="00ED24B9">
              <w:rPr>
                <w:rFonts w:ascii="Times New Roman" w:hAnsi="Times New Roman" w:cs="Times New Roman" w:hint="eastAsia"/>
                <w:lang w:val="en-US"/>
              </w:rPr>
              <w:t>題</w:t>
            </w:r>
            <w:r w:rsidR="004C4C66">
              <w:rPr>
                <w:rFonts w:ascii="Times New Roman" w:hAnsi="Times New Roman" w:cs="Times New Roman" w:hint="eastAsia"/>
              </w:rPr>
              <w:t>目</w:t>
            </w:r>
            <w:r w:rsidRPr="00551BA9">
              <w:rPr>
                <w:rFonts w:ascii="Times New Roman" w:hAnsi="Times New Roman" w:cs="Times New Roman"/>
              </w:rPr>
              <w:t>:</w:t>
            </w:r>
          </w:p>
        </w:tc>
      </w:tr>
      <w:tr w:rsidR="00551BA9" w:rsidRPr="00551BA9" w14:paraId="5BF657D5" w14:textId="77777777" w:rsidTr="00F86FA8">
        <w:trPr>
          <w:trHeight w:val="311"/>
        </w:trPr>
        <w:tc>
          <w:tcPr>
            <w:tcW w:w="1338" w:type="pct"/>
            <w:gridSpan w:val="2"/>
          </w:tcPr>
          <w:p w14:paraId="5F458A97" w14:textId="76973DA1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Date</w:t>
            </w:r>
            <w:r w:rsidR="00BE32B9">
              <w:rPr>
                <w:rFonts w:ascii="Times New Roman" w:hAnsi="Times New Roman" w:cs="Times New Roman"/>
                <w:lang w:val="en-US"/>
              </w:rPr>
              <w:t>日期</w:t>
            </w:r>
            <w:r w:rsidR="00864D3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52" w:type="pct"/>
            <w:gridSpan w:val="3"/>
          </w:tcPr>
          <w:p w14:paraId="09E29B80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 xml:space="preserve">Time </w:t>
            </w:r>
            <w:r w:rsidRPr="00551BA9">
              <w:rPr>
                <w:rFonts w:ascii="Times New Roman" w:hAnsi="Times New Roman" w:cs="Times New Roman"/>
              </w:rPr>
              <w:t>時間</w:t>
            </w:r>
            <w:r w:rsidRPr="00551BA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73" w:type="pct"/>
            <w:gridSpan w:val="2"/>
          </w:tcPr>
          <w:p w14:paraId="55742C67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 xml:space="preserve">Class </w:t>
            </w:r>
            <w:r w:rsidRPr="00551BA9">
              <w:rPr>
                <w:rFonts w:ascii="Times New Roman" w:hAnsi="Times New Roman" w:cs="Times New Roman"/>
              </w:rPr>
              <w:t>班別</w:t>
            </w:r>
            <w:r w:rsidRPr="00551BA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37" w:type="pct"/>
            <w:gridSpan w:val="2"/>
          </w:tcPr>
          <w:p w14:paraId="64D86061" w14:textId="240A698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 xml:space="preserve">Venue </w:t>
            </w:r>
            <w:r w:rsidR="0034491C">
              <w:rPr>
                <w:rFonts w:ascii="Times New Roman" w:hAnsi="Times New Roman" w:cs="Times New Roman"/>
                <w:lang w:val="en-US"/>
              </w:rPr>
              <w:t>地</w:t>
            </w:r>
            <w:r w:rsidR="00ED24B9">
              <w:rPr>
                <w:rFonts w:ascii="Times New Roman" w:hAnsi="Times New Roman" w:cs="Times New Roman" w:hint="eastAsia"/>
                <w:lang w:val="en-US"/>
              </w:rPr>
              <w:t>點</w:t>
            </w:r>
            <w:r w:rsidRPr="00551BA9">
              <w:rPr>
                <w:rFonts w:ascii="Times New Roman" w:hAnsi="Times New Roman" w:cs="Times New Roman"/>
              </w:rPr>
              <w:t>:</w:t>
            </w:r>
          </w:p>
        </w:tc>
      </w:tr>
      <w:tr w:rsidR="00551BA9" w:rsidRPr="00551BA9" w14:paraId="5172F328" w14:textId="77777777" w:rsidTr="00F86FA8">
        <w:trPr>
          <w:trHeight w:val="604"/>
        </w:trPr>
        <w:tc>
          <w:tcPr>
            <w:tcW w:w="5000" w:type="pct"/>
            <w:gridSpan w:val="9"/>
          </w:tcPr>
          <w:p w14:paraId="1494641E" w14:textId="55FBED2B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 xml:space="preserve">Lesson in </w:t>
            </w:r>
            <w:r w:rsidR="004D2F29">
              <w:rPr>
                <w:rFonts w:ascii="Times New Roman" w:hAnsi="Times New Roman" w:cs="Times New Roman"/>
              </w:rPr>
              <w:t>T</w:t>
            </w:r>
            <w:r w:rsidR="004D2F29">
              <w:rPr>
                <w:rFonts w:ascii="Times New Roman" w:hAnsi="Times New Roman" w:cs="Times New Roman" w:hint="eastAsia"/>
                <w:lang w:eastAsia="zh-HK"/>
              </w:rPr>
              <w:t>erm</w:t>
            </w:r>
            <w:r w:rsidR="004D2F29">
              <w:rPr>
                <w:rFonts w:ascii="Times New Roman" w:hAnsi="Times New Roman" w:cs="Times New Roman"/>
                <w:lang w:val="en-US" w:eastAsia="zh-HK"/>
              </w:rPr>
              <w:t xml:space="preserve"> Plan </w:t>
            </w:r>
            <w:r w:rsidRPr="00551BA9">
              <w:rPr>
                <w:rFonts w:ascii="Times New Roman" w:hAnsi="Times New Roman" w:cs="Times New Roman"/>
              </w:rPr>
              <w:t xml:space="preserve">(e.g., </w:t>
            </w:r>
            <w:r w:rsidR="004D2F29">
              <w:rPr>
                <w:rFonts w:ascii="Times New Roman" w:hAnsi="Times New Roman" w:cs="Times New Roman"/>
              </w:rPr>
              <w:t>5</w:t>
            </w:r>
            <w:r w:rsidR="004D2F29" w:rsidRPr="00C03231">
              <w:rPr>
                <w:rFonts w:ascii="Times New Roman" w:hAnsi="Times New Roman" w:cs="Times New Roman"/>
                <w:vertAlign w:val="superscript"/>
              </w:rPr>
              <w:t>th</w:t>
            </w:r>
            <w:r w:rsidR="004D2F29">
              <w:rPr>
                <w:rFonts w:ascii="Times New Roman" w:hAnsi="Times New Roman" w:cs="Times New Roman"/>
              </w:rPr>
              <w:t xml:space="preserve"> lesson</w:t>
            </w:r>
            <w:r w:rsidRPr="00551BA9">
              <w:rPr>
                <w:rFonts w:ascii="Times New Roman" w:hAnsi="Times New Roman" w:cs="Times New Roman"/>
              </w:rPr>
              <w:t xml:space="preserve"> of </w:t>
            </w:r>
            <w:r w:rsidR="00C62060">
              <w:rPr>
                <w:rFonts w:ascii="Times New Roman" w:hAnsi="Times New Roman" w:cs="Times New Roman"/>
              </w:rPr>
              <w:t>10 of</w:t>
            </w:r>
            <w:r w:rsidR="004D2F29">
              <w:rPr>
                <w:rFonts w:ascii="Times New Roman" w:hAnsi="Times New Roman" w:cs="Times New Roman"/>
              </w:rPr>
              <w:t xml:space="preserve"> Term 1</w:t>
            </w:r>
            <w:r w:rsidRPr="00551BA9">
              <w:rPr>
                <w:rFonts w:ascii="Times New Roman" w:hAnsi="Times New Roman" w:cs="Times New Roman"/>
              </w:rPr>
              <w:t>)</w:t>
            </w:r>
            <w:r w:rsidR="0057194F">
              <w:rPr>
                <w:rFonts w:ascii="Times New Roman" w:hAnsi="Times New Roman" w:cs="Times New Roman"/>
              </w:rPr>
              <w:t>:</w:t>
            </w:r>
          </w:p>
          <w:p w14:paraId="1BD18F4B" w14:textId="53F239E6" w:rsidR="00551BA9" w:rsidRPr="00551BA9" w:rsidRDefault="00ED24B9" w:rsidP="00BB1BDF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val="en-US" w:eastAsia="zh-CN"/>
              </w:rPr>
              <w:t>單元教節（例：第一學期十教節之五）</w:t>
            </w:r>
            <w:r>
              <w:rPr>
                <w:rFonts w:ascii="Times New Roman" w:hAnsi="Times New Roman" w:cs="Times New Roman" w:hint="eastAsia"/>
                <w:lang w:val="en-US"/>
              </w:rPr>
              <w:t>:</w:t>
            </w:r>
          </w:p>
        </w:tc>
      </w:tr>
      <w:tr w:rsidR="00551BA9" w:rsidRPr="00551BA9" w14:paraId="3EE13521" w14:textId="77777777" w:rsidTr="00F86FA8">
        <w:trPr>
          <w:trHeight w:val="1485"/>
        </w:trPr>
        <w:tc>
          <w:tcPr>
            <w:tcW w:w="5000" w:type="pct"/>
            <w:gridSpan w:val="9"/>
          </w:tcPr>
          <w:p w14:paraId="41E7273D" w14:textId="0EA41156" w:rsidR="00551BA9" w:rsidRPr="00551BA9" w:rsidRDefault="00C6206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</w:t>
            </w:r>
            <w:r w:rsidRPr="00551BA9">
              <w:rPr>
                <w:rFonts w:ascii="Times New Roman" w:hAnsi="Times New Roman" w:cs="Times New Roman"/>
              </w:rPr>
              <w:t xml:space="preserve"> </w:t>
            </w:r>
            <w:r w:rsidR="00551BA9" w:rsidRPr="00551BA9">
              <w:rPr>
                <w:rFonts w:ascii="Times New Roman" w:hAnsi="Times New Roman" w:cs="Times New Roman"/>
              </w:rPr>
              <w:t>knowledge: Students know</w:t>
            </w:r>
          </w:p>
          <w:p w14:paraId="5BD9239A" w14:textId="4739CF7B" w:rsidR="00551BA9" w:rsidRPr="00551BA9" w:rsidRDefault="00FC7455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已有知識：學生已懂得</w:t>
            </w:r>
          </w:p>
          <w:p w14:paraId="5BA634C3" w14:textId="77777777" w:rsidR="00551BA9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B58AF37" w14:textId="77777777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  <w:p w14:paraId="26FC7A01" w14:textId="59EDFDC9" w:rsidR="007C0600" w:rsidRP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</w:tr>
      <w:tr w:rsidR="00551BA9" w:rsidRPr="00551BA9" w14:paraId="0A630D93" w14:textId="77777777" w:rsidTr="00F86FA8">
        <w:trPr>
          <w:trHeight w:val="2090"/>
        </w:trPr>
        <w:tc>
          <w:tcPr>
            <w:tcW w:w="5000" w:type="pct"/>
            <w:gridSpan w:val="9"/>
          </w:tcPr>
          <w:p w14:paraId="60C018BD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Learning objectives:</w:t>
            </w:r>
          </w:p>
          <w:p w14:paraId="4481FE20" w14:textId="0FD98737" w:rsidR="00551BA9" w:rsidRPr="00551BA9" w:rsidRDefault="00FC7455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預期學習成果：</w:t>
            </w:r>
          </w:p>
          <w:p w14:paraId="49FEE7F1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At the end of the lesson, students should be able to:</w:t>
            </w:r>
          </w:p>
          <w:p w14:paraId="5314EBFB" w14:textId="2725012E" w:rsidR="00551BA9" w:rsidRPr="00551BA9" w:rsidRDefault="00FC7455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完成課堂後，學生能夠：</w:t>
            </w:r>
          </w:p>
          <w:p w14:paraId="64ADD772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1.</w:t>
            </w:r>
          </w:p>
          <w:p w14:paraId="7C2F1364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2.</w:t>
            </w:r>
          </w:p>
          <w:p w14:paraId="3507E182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3.</w:t>
            </w:r>
          </w:p>
        </w:tc>
      </w:tr>
      <w:tr w:rsidR="00551BA9" w:rsidRPr="00551BA9" w14:paraId="442592A3" w14:textId="77777777" w:rsidTr="00F86FA8">
        <w:trPr>
          <w:trHeight w:val="416"/>
        </w:trPr>
        <w:tc>
          <w:tcPr>
            <w:tcW w:w="5000" w:type="pct"/>
            <w:gridSpan w:val="9"/>
          </w:tcPr>
          <w:p w14:paraId="150C6F9C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Learning problems/needs identified from the previous lesson (or expected if it is a new unit):</w:t>
            </w:r>
          </w:p>
          <w:p w14:paraId="192277C9" w14:textId="5F584EA8" w:rsidR="00551BA9" w:rsidRPr="00551BA9" w:rsidRDefault="00FC7455" w:rsidP="00BB1BDF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val="en-US" w:eastAsia="zh-CN"/>
              </w:rPr>
              <w:t>較早前的課堂中所發現到的學習困難／需要（如新單元</w:t>
            </w:r>
            <w:r>
              <w:rPr>
                <w:rFonts w:ascii="Times New Roman" w:hAnsi="Times New Roman" w:cs="Times New Roman" w:hint="eastAsia"/>
                <w:lang w:val="en-US"/>
              </w:rPr>
              <w:t>:</w:t>
            </w:r>
            <w:r>
              <w:rPr>
                <w:rFonts w:ascii="Times New Roman" w:hAnsi="Times New Roman" w:cs="Times New Roman" w:hint="eastAsia"/>
                <w:lang w:val="en-US" w:eastAsia="zh-CN"/>
              </w:rPr>
              <w:t>可預見的學習困難／需要）：</w:t>
            </w:r>
          </w:p>
          <w:p w14:paraId="48DC0D52" w14:textId="77777777" w:rsidR="00551BA9" w:rsidRDefault="007C060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17EE62F8" w14:textId="77777777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5CEE7C5B" w14:textId="4B3C5A92" w:rsidR="007C0600" w:rsidRPr="00551BA9" w:rsidRDefault="007C060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</w:tr>
      <w:tr w:rsidR="0075510D" w:rsidRPr="00551BA9" w14:paraId="1EF5C8FD" w14:textId="77777777" w:rsidTr="00F86FA8">
        <w:trPr>
          <w:trHeight w:val="416"/>
        </w:trPr>
        <w:tc>
          <w:tcPr>
            <w:tcW w:w="5000" w:type="pct"/>
            <w:gridSpan w:val="9"/>
          </w:tcPr>
          <w:p w14:paraId="69F746ED" w14:textId="77777777" w:rsidR="004047DF" w:rsidRDefault="0075510D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Teaching </w:t>
            </w:r>
            <w:r w:rsidR="007C0600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esource</w:t>
            </w:r>
            <w:r w:rsidR="007C0600">
              <w:rPr>
                <w:rFonts w:ascii="Times New Roman" w:hAnsi="Times New Roman" w:cs="Times New Roman" w:hint="eastAsia"/>
              </w:rPr>
              <w:t>s</w:t>
            </w:r>
            <w:r w:rsidR="007C0600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12BE00A1" w14:textId="3A730967" w:rsidR="0075510D" w:rsidRPr="007C0600" w:rsidRDefault="004047DF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教學資源：</w:t>
            </w:r>
          </w:p>
          <w:p w14:paraId="1F7F8D53" w14:textId="77777777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59AB62AF" w14:textId="4A130300" w:rsidR="007C0600" w:rsidRPr="00551BA9" w:rsidRDefault="007C060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</w:tr>
      <w:tr w:rsidR="007C0600" w:rsidRPr="00551BA9" w14:paraId="38780DAA" w14:textId="77777777" w:rsidTr="007C0600">
        <w:trPr>
          <w:trHeight w:val="2029"/>
        </w:trPr>
        <w:tc>
          <w:tcPr>
            <w:tcW w:w="5000" w:type="pct"/>
            <w:gridSpan w:val="9"/>
          </w:tcPr>
          <w:p w14:paraId="48AA9D53" w14:textId="2FD9CF45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 w:rsidRPr="007C0600">
              <w:rPr>
                <w:rFonts w:ascii="Times New Roman" w:hAnsi="Times New Roman" w:cs="Times New Roman"/>
              </w:rPr>
              <w:t>eaching strategies</w:t>
            </w:r>
            <w:r>
              <w:rPr>
                <w:rFonts w:ascii="Times New Roman" w:hAnsi="Times New Roman" w:cs="Times New Roman"/>
              </w:rPr>
              <w:t xml:space="preserve"> adopted in lesson: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="00D82A0C">
              <w:rPr>
                <w:rFonts w:ascii="Times New Roman" w:hAnsi="Times New Roman" w:cs="Times New Roman"/>
                <w:lang w:val="en-US"/>
              </w:rPr>
              <w:t>應用在課堂上的教學技巧：</w:t>
            </w:r>
          </w:p>
          <w:p w14:paraId="748A4F76" w14:textId="77777777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  <w:p w14:paraId="160B9803" w14:textId="77777777" w:rsid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  <w:p w14:paraId="279C766D" w14:textId="290230CC" w:rsidR="007C0600" w:rsidRPr="007C0600" w:rsidRDefault="007C0600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</w:tr>
      <w:tr w:rsidR="00551BA9" w:rsidRPr="00551BA9" w14:paraId="2C000507" w14:textId="77777777" w:rsidTr="008A04F5">
        <w:trPr>
          <w:trHeight w:val="1562"/>
        </w:trPr>
        <w:tc>
          <w:tcPr>
            <w:tcW w:w="438" w:type="pct"/>
            <w:shd w:val="clear" w:color="auto" w:fill="BEBEBE"/>
          </w:tcPr>
          <w:p w14:paraId="2EBA9D3F" w14:textId="50F83552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Time</w:t>
            </w:r>
            <w:r w:rsidR="00F86FA8">
              <w:rPr>
                <w:rFonts w:ascii="Times New Roman" w:hAnsi="Times New Roman" w:cs="Times New Roman"/>
              </w:rPr>
              <w:br/>
            </w:r>
            <w:r w:rsidRPr="00551BA9">
              <w:rPr>
                <w:rFonts w:ascii="Times New Roman" w:hAnsi="Times New Roman" w:cs="Times New Roman"/>
              </w:rPr>
              <w:t>(in mins)</w:t>
            </w:r>
          </w:p>
          <w:p w14:paraId="64E5BA92" w14:textId="348CCD36" w:rsidR="00052865" w:rsidRDefault="00D82A0C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時間</w:t>
            </w:r>
          </w:p>
          <w:p w14:paraId="5EED7E05" w14:textId="5808692C" w:rsidR="00D82A0C" w:rsidRDefault="00D82A0C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（分鐘）</w:t>
            </w:r>
          </w:p>
          <w:p w14:paraId="7E4D37E4" w14:textId="77777777" w:rsidR="00D82A0C" w:rsidRDefault="00D82A0C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A7DDA4F" w14:textId="41FCC9CF" w:rsidR="00052865" w:rsidRPr="00551BA9" w:rsidRDefault="00052865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  <w:shd w:val="clear" w:color="auto" w:fill="BEBEBE"/>
          </w:tcPr>
          <w:p w14:paraId="060FC20C" w14:textId="18A97240" w:rsidR="00A666DF" w:rsidRDefault="00A666DF" w:rsidP="00A666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 xml:space="preserve">Purpose/Key </w:t>
            </w:r>
            <w:r>
              <w:rPr>
                <w:rFonts w:ascii="Times New Roman" w:hAnsi="Times New Roman" w:cs="Times New Roman"/>
              </w:rPr>
              <w:t>learning points</w:t>
            </w:r>
            <w:r w:rsidRPr="00551BA9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br/>
            </w:r>
            <w:r w:rsidR="00D82A0C">
              <w:rPr>
                <w:rFonts w:ascii="Times New Roman" w:hAnsi="Times New Roman" w:cs="Times New Roman"/>
                <w:lang w:val="en-US"/>
              </w:rPr>
              <w:t>目的／學習重點</w:t>
            </w:r>
          </w:p>
          <w:p w14:paraId="32CF52F0" w14:textId="16729D98" w:rsidR="00052865" w:rsidRPr="00551BA9" w:rsidRDefault="00052865" w:rsidP="00BB1BDF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4" w:type="pct"/>
            <w:shd w:val="clear" w:color="auto" w:fill="BEBEBE"/>
          </w:tcPr>
          <w:p w14:paraId="5E4EFFA2" w14:textId="46148DBC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Student activities</w:t>
            </w:r>
            <w:r w:rsidR="00F86FA8">
              <w:rPr>
                <w:rFonts w:ascii="Times New Roman" w:hAnsi="Times New Roman" w:cs="Times New Roman"/>
              </w:rPr>
              <w:br/>
            </w:r>
            <w:r w:rsidR="00D82A0C">
              <w:rPr>
                <w:rFonts w:ascii="Times New Roman" w:hAnsi="Times New Roman" w:cs="Times New Roman"/>
                <w:lang w:val="en-US"/>
              </w:rPr>
              <w:t>學生活動</w:t>
            </w:r>
          </w:p>
        </w:tc>
        <w:tc>
          <w:tcPr>
            <w:tcW w:w="881" w:type="pct"/>
            <w:gridSpan w:val="2"/>
            <w:shd w:val="clear" w:color="auto" w:fill="BEBEBE"/>
          </w:tcPr>
          <w:p w14:paraId="40E395CC" w14:textId="591ED93F" w:rsidR="00A666DF" w:rsidRPr="00551BA9" w:rsidRDefault="00A666DF" w:rsidP="00A666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Teaching steps</w:t>
            </w:r>
            <w:r>
              <w:rPr>
                <w:rFonts w:ascii="Times New Roman" w:hAnsi="Times New Roman" w:cs="Times New Roman"/>
              </w:rPr>
              <w:br/>
            </w:r>
            <w:r w:rsidRPr="00551BA9">
              <w:rPr>
                <w:rFonts w:ascii="Times New Roman" w:hAnsi="Times New Roman" w:cs="Times New Roman"/>
              </w:rPr>
              <w:t>(consider learner diversity; script some teacher talk, if needed)</w:t>
            </w:r>
          </w:p>
          <w:p w14:paraId="756FB017" w14:textId="69939E41" w:rsidR="00A666DF" w:rsidRDefault="00D82A0C" w:rsidP="00A666DF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教學步驟</w:t>
            </w:r>
          </w:p>
          <w:p w14:paraId="1DC0A008" w14:textId="002A176B" w:rsidR="00D82A0C" w:rsidRPr="00551BA9" w:rsidRDefault="00D82A0C" w:rsidP="00A666DF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（照顧學習差異；如有需要，可編寫教師講稿）</w:t>
            </w:r>
          </w:p>
        </w:tc>
        <w:tc>
          <w:tcPr>
            <w:tcW w:w="648" w:type="pct"/>
            <w:gridSpan w:val="2"/>
            <w:shd w:val="clear" w:color="auto" w:fill="BEBEBE"/>
          </w:tcPr>
          <w:p w14:paraId="71A10FA9" w14:textId="5F2B1953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Assessment^</w:t>
            </w:r>
            <w:r w:rsidR="00F86FA8">
              <w:rPr>
                <w:rFonts w:ascii="Times New Roman" w:hAnsi="Times New Roman" w:cs="Times New Roman"/>
              </w:rPr>
              <w:br/>
            </w:r>
            <w:r w:rsidR="00D82A0C">
              <w:rPr>
                <w:rFonts w:ascii="Times New Roman" w:hAnsi="Times New Roman" w:cs="Times New Roman"/>
                <w:lang w:val="en-US"/>
              </w:rPr>
              <w:t>評估</w:t>
            </w:r>
          </w:p>
        </w:tc>
        <w:tc>
          <w:tcPr>
            <w:tcW w:w="976" w:type="pct"/>
            <w:shd w:val="clear" w:color="auto" w:fill="BEBEBE"/>
          </w:tcPr>
          <w:p w14:paraId="74F311D5" w14:textId="13776CB5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1BA9">
              <w:rPr>
                <w:rFonts w:ascii="Times New Roman" w:hAnsi="Times New Roman" w:cs="Times New Roman"/>
              </w:rPr>
              <w:t>Resources</w:t>
            </w:r>
            <w:r w:rsidR="00F86FA8">
              <w:rPr>
                <w:rFonts w:ascii="Times New Roman" w:hAnsi="Times New Roman" w:cs="Times New Roman"/>
              </w:rPr>
              <w:br/>
            </w:r>
            <w:r w:rsidR="006D3C61">
              <w:rPr>
                <w:rFonts w:ascii="Times New Roman" w:hAnsi="Times New Roman" w:cs="Times New Roman"/>
                <w:lang w:val="en-US"/>
              </w:rPr>
              <w:t>資源</w:t>
            </w:r>
          </w:p>
        </w:tc>
      </w:tr>
      <w:tr w:rsidR="00551BA9" w:rsidRPr="00551BA9" w14:paraId="27635997" w14:textId="77777777" w:rsidTr="00F86FA8">
        <w:trPr>
          <w:trHeight w:val="899"/>
        </w:trPr>
        <w:tc>
          <w:tcPr>
            <w:tcW w:w="5000" w:type="pct"/>
            <w:gridSpan w:val="9"/>
          </w:tcPr>
          <w:p w14:paraId="466EE566" w14:textId="69875A4B" w:rsidR="00551BA9" w:rsidRPr="00F86FA8" w:rsidRDefault="00551BA9" w:rsidP="00BB1BDF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551BA9">
              <w:rPr>
                <w:rFonts w:ascii="Times New Roman" w:hAnsi="Times New Roman" w:cs="Times New Roman"/>
              </w:rPr>
              <w:t xml:space="preserve">Stage 1: Making clear the ‘gap’ for learning between what students know and what they will learn (e.g., activate </w:t>
            </w:r>
            <w:r w:rsidR="00E44BCA">
              <w:rPr>
                <w:rFonts w:ascii="Times New Roman" w:hAnsi="Times New Roman" w:cs="Times New Roman"/>
                <w:lang w:val="en-US"/>
              </w:rPr>
              <w:t xml:space="preserve">prior </w:t>
            </w:r>
            <w:r w:rsidRPr="00551BA9">
              <w:rPr>
                <w:rFonts w:ascii="Times New Roman" w:hAnsi="Times New Roman" w:cs="Times New Roman"/>
              </w:rPr>
              <w:t>knowledge / experience and inform students of learning objective(s))</w:t>
            </w:r>
            <w:r w:rsidR="008D75FA">
              <w:rPr>
                <w:rFonts w:ascii="Times New Roman" w:hAnsi="Times New Roman" w:cs="Times New Roman"/>
              </w:rPr>
              <w:br/>
            </w:r>
            <w:r w:rsidR="00F86FA8">
              <w:rPr>
                <w:rFonts w:ascii="Times New Roman" w:hAnsi="Times New Roman" w:cs="Times New Roman"/>
              </w:rPr>
              <w:br/>
            </w:r>
            <w:r w:rsidR="006D3C61">
              <w:rPr>
                <w:rFonts w:ascii="Times New Roman" w:hAnsi="Times New Roman" w:cs="Times New Roman"/>
                <w:lang w:val="en-US"/>
              </w:rPr>
              <w:t>第一階段：令學生清楚學習內容（例如：啓動學生已有知識／經驗並告知學生預期學習成果）</w:t>
            </w:r>
          </w:p>
        </w:tc>
      </w:tr>
      <w:tr w:rsidR="00551BA9" w:rsidRPr="00551BA9" w14:paraId="2421106C" w14:textId="77777777" w:rsidTr="008A04F5">
        <w:trPr>
          <w:trHeight w:val="585"/>
        </w:trPr>
        <w:tc>
          <w:tcPr>
            <w:tcW w:w="438" w:type="pct"/>
          </w:tcPr>
          <w:p w14:paraId="2970C009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6583EC5D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110F967C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1E0CDFB3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6EEEA8E5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54D25559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51BA9" w:rsidRPr="00551BA9" w14:paraId="269CD2AD" w14:textId="77777777" w:rsidTr="008A04F5">
        <w:trPr>
          <w:trHeight w:val="587"/>
        </w:trPr>
        <w:tc>
          <w:tcPr>
            <w:tcW w:w="438" w:type="pct"/>
          </w:tcPr>
          <w:p w14:paraId="237FD7F4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7A8C6183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7685CF6E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06739DEF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1C7E8DC1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3E10D3DE" w14:textId="77777777" w:rsidR="00551BA9" w:rsidRPr="00551BA9" w:rsidRDefault="00551BA9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B1BDF" w:rsidRPr="00551BA9" w14:paraId="0F462B8C" w14:textId="77777777" w:rsidTr="008A04F5">
        <w:trPr>
          <w:trHeight w:val="587"/>
        </w:trPr>
        <w:tc>
          <w:tcPr>
            <w:tcW w:w="438" w:type="pct"/>
          </w:tcPr>
          <w:p w14:paraId="5A47AF30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0B18B5A8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4DFDB31D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18CD4B82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16D68A41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3F8292CA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B1BDF" w:rsidRPr="00551BA9" w14:paraId="747B952A" w14:textId="77777777" w:rsidTr="008A04F5">
        <w:trPr>
          <w:trHeight w:val="587"/>
        </w:trPr>
        <w:tc>
          <w:tcPr>
            <w:tcW w:w="438" w:type="pct"/>
          </w:tcPr>
          <w:p w14:paraId="252BBAA5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19A41CDE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47F42AB8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7D17A5EA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0F44F061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62C68224" w14:textId="77777777" w:rsidR="00BB1BDF" w:rsidRPr="00551BA9" w:rsidRDefault="00BB1BDF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542FC9E4" w14:textId="77777777" w:rsidTr="00F86FA8">
        <w:trPr>
          <w:trHeight w:val="914"/>
        </w:trPr>
        <w:tc>
          <w:tcPr>
            <w:tcW w:w="5000" w:type="pct"/>
            <w:gridSpan w:val="9"/>
          </w:tcPr>
          <w:p w14:paraId="041FD4B5" w14:textId="089FDBAC" w:rsidR="008D75FA" w:rsidRPr="00C03231" w:rsidRDefault="008D75FA" w:rsidP="008D75F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8D75FA">
              <w:rPr>
                <w:rFonts w:ascii="Times New Roman" w:hAnsi="Times New Roman" w:cs="Times New Roman"/>
              </w:rPr>
              <w:lastRenderedPageBreak/>
              <w:t>Stage 2: Activities to support new learning (e.g., use clear logical sub-stages; explain new learning; promote active learning with interim student activities; check understanding all through)</w:t>
            </w:r>
            <w:r>
              <w:rPr>
                <w:rFonts w:ascii="Times New Roman" w:hAnsi="Times New Roman" w:cs="Times New Roman"/>
              </w:rPr>
              <w:br/>
            </w:r>
            <w:r w:rsidR="00F86FA8">
              <w:rPr>
                <w:rFonts w:ascii="Times New Roman" w:hAnsi="Times New Roman" w:cs="Times New Roman"/>
                <w:lang w:val="en-US"/>
              </w:rPr>
              <w:br/>
            </w:r>
            <w:r w:rsidR="006D3C61">
              <w:rPr>
                <w:rFonts w:ascii="Times New Roman" w:hAnsi="Times New Roman" w:cs="Times New Roman"/>
                <w:lang w:val="en-US"/>
              </w:rPr>
              <w:t>第二阶段：学习活动以巩固新学习成果（例如：使用清晰的小步骤</w:t>
            </w:r>
            <w:r w:rsidR="00FF73FF">
              <w:rPr>
                <w:rFonts w:ascii="Times New Roman" w:hAnsi="Times New Roman" w:cs="Times New Roman" w:hint="eastAsia"/>
                <w:lang w:val="en-US"/>
              </w:rPr>
              <w:t>、</w:t>
            </w:r>
            <w:r w:rsidR="006D3C61">
              <w:rPr>
                <w:rFonts w:ascii="Times New Roman" w:hAnsi="Times New Roman" w:cs="Times New Roman"/>
                <w:lang w:val="en-US"/>
              </w:rPr>
              <w:t>清楚解释</w:t>
            </w:r>
            <w:r w:rsidR="00FF73FF">
              <w:rPr>
                <w:rFonts w:ascii="Times New Roman" w:hAnsi="Times New Roman" w:cs="Times New Roman" w:hint="eastAsia"/>
                <w:lang w:val="en-US"/>
              </w:rPr>
              <w:t>、</w:t>
            </w:r>
            <w:r w:rsidR="006D3C61">
              <w:rPr>
                <w:rFonts w:ascii="Times New Roman" w:hAnsi="Times New Roman" w:cs="Times New Roman"/>
                <w:lang w:val="en-US"/>
              </w:rPr>
              <w:t>通过阶段性学习活动促进自主学习</w:t>
            </w:r>
            <w:r w:rsidR="00FF73FF">
              <w:rPr>
                <w:rFonts w:ascii="Times New Roman" w:hAnsi="Times New Roman" w:cs="Times New Roman" w:hint="eastAsia"/>
                <w:lang w:val="en-US"/>
              </w:rPr>
              <w:t>、</w:t>
            </w:r>
            <w:r w:rsidR="006D3C61">
              <w:rPr>
                <w:rFonts w:ascii="Times New Roman" w:hAnsi="Times New Roman" w:cs="Times New Roman"/>
                <w:lang w:val="en-US"/>
              </w:rPr>
              <w:t>检视学生的理解）</w:t>
            </w:r>
          </w:p>
        </w:tc>
      </w:tr>
      <w:tr w:rsidR="008D75FA" w:rsidRPr="00551BA9" w14:paraId="6120D751" w14:textId="77777777" w:rsidTr="008A04F5">
        <w:trPr>
          <w:trHeight w:val="587"/>
        </w:trPr>
        <w:tc>
          <w:tcPr>
            <w:tcW w:w="438" w:type="pct"/>
          </w:tcPr>
          <w:p w14:paraId="64E1CDEE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45A62084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113A47DD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03E3AFF2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50E19567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792D7CFC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1E0F4F91" w14:textId="77777777" w:rsidTr="008A04F5">
        <w:trPr>
          <w:trHeight w:val="587"/>
        </w:trPr>
        <w:tc>
          <w:tcPr>
            <w:tcW w:w="438" w:type="pct"/>
          </w:tcPr>
          <w:p w14:paraId="2EECB164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495E15C1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39757171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698DDE34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02926F26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46BEBAC1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133B7554" w14:textId="77777777" w:rsidTr="008A04F5">
        <w:trPr>
          <w:trHeight w:val="587"/>
        </w:trPr>
        <w:tc>
          <w:tcPr>
            <w:tcW w:w="438" w:type="pct"/>
          </w:tcPr>
          <w:p w14:paraId="61A9C8BA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49868227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483BF24D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3ECB4F89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18B71343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426AB8AC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3234DC34" w14:textId="77777777" w:rsidTr="008A04F5">
        <w:trPr>
          <w:trHeight w:val="587"/>
        </w:trPr>
        <w:tc>
          <w:tcPr>
            <w:tcW w:w="438" w:type="pct"/>
          </w:tcPr>
          <w:p w14:paraId="4D67CED3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22764940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2EE4D280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1B6C3F76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22CB45DF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6B4431BC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46399943" w14:textId="77777777" w:rsidTr="008A04F5">
        <w:trPr>
          <w:trHeight w:val="587"/>
        </w:trPr>
        <w:tc>
          <w:tcPr>
            <w:tcW w:w="438" w:type="pct"/>
          </w:tcPr>
          <w:p w14:paraId="6C5607F8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3B7CB2F9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39EADA4A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01C52EF0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04A66FCD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001BD150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10C5FF6F" w14:textId="77777777" w:rsidTr="00F86FA8">
        <w:trPr>
          <w:trHeight w:val="587"/>
        </w:trPr>
        <w:tc>
          <w:tcPr>
            <w:tcW w:w="5000" w:type="pct"/>
            <w:gridSpan w:val="9"/>
          </w:tcPr>
          <w:p w14:paraId="0DB91778" w14:textId="1E42D70B" w:rsidR="008D75FA" w:rsidRPr="00551BA9" w:rsidRDefault="008D75FA" w:rsidP="008D75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D75FA">
              <w:rPr>
                <w:rFonts w:ascii="Times New Roman" w:hAnsi="Times New Roman" w:cs="Times New Roman"/>
              </w:rPr>
              <w:t>Stage 3: Consolidation of learning</w:t>
            </w:r>
            <w:r w:rsidR="00AB0AB9">
              <w:rPr>
                <w:rFonts w:ascii="Times New Roman" w:hAnsi="Times New Roman" w:cs="Times New Roman"/>
              </w:rPr>
              <w:t xml:space="preserve"> </w:t>
            </w:r>
            <w:r w:rsidR="00AB0AB9">
              <w:rPr>
                <w:rFonts w:ascii="Times New Roman" w:hAnsi="Times New Roman" w:cs="Times New Roman"/>
                <w:lang w:val="en-US"/>
              </w:rPr>
              <w:t xml:space="preserve">/ </w:t>
            </w:r>
            <w:r w:rsidRPr="008D75FA">
              <w:rPr>
                <w:rFonts w:ascii="Times New Roman" w:hAnsi="Times New Roman" w:cs="Times New Roman"/>
              </w:rPr>
              <w:t>Checking students’ learning</w:t>
            </w:r>
            <w:r w:rsidR="00AB0AB9">
              <w:rPr>
                <w:rFonts w:ascii="Times New Roman" w:hAnsi="Times New Roman" w:cs="Times New Roman"/>
              </w:rPr>
              <w:t xml:space="preserve"> / </w:t>
            </w:r>
            <w:r w:rsidRPr="008D75FA">
              <w:rPr>
                <w:rFonts w:ascii="Times New Roman" w:hAnsi="Times New Roman" w:cs="Times New Roman"/>
              </w:rPr>
              <w:t>Summary</w:t>
            </w:r>
            <w:r>
              <w:rPr>
                <w:rFonts w:ascii="Times New Roman" w:hAnsi="Times New Roman" w:cs="Times New Roman"/>
              </w:rPr>
              <w:br/>
            </w:r>
            <w:r w:rsidR="00F86FA8">
              <w:rPr>
                <w:rFonts w:ascii="Times New Roman" w:hAnsi="Times New Roman" w:cs="Times New Roman"/>
                <w:lang w:val="en-US"/>
              </w:rPr>
              <w:br/>
            </w:r>
            <w:r w:rsidR="00AB0AB9">
              <w:rPr>
                <w:rFonts w:ascii="Times New Roman" w:hAnsi="Times New Roman" w:cs="Times New Roman"/>
                <w:lang w:val="en-US"/>
              </w:rPr>
              <w:t>第三階段：鞏固學習／檢視學生學習進程／總結</w:t>
            </w:r>
          </w:p>
        </w:tc>
      </w:tr>
      <w:tr w:rsidR="008D75FA" w:rsidRPr="00551BA9" w14:paraId="1098F6A8" w14:textId="77777777" w:rsidTr="008A04F5">
        <w:trPr>
          <w:trHeight w:val="587"/>
        </w:trPr>
        <w:tc>
          <w:tcPr>
            <w:tcW w:w="438" w:type="pct"/>
          </w:tcPr>
          <w:p w14:paraId="1F98A3CE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3DD0D274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0F2683F6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53A12359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67D5E2E6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136E7C08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2616F187" w14:textId="77777777" w:rsidTr="008A04F5">
        <w:trPr>
          <w:trHeight w:val="587"/>
        </w:trPr>
        <w:tc>
          <w:tcPr>
            <w:tcW w:w="438" w:type="pct"/>
          </w:tcPr>
          <w:p w14:paraId="02C5CE11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797F0E9B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1A604580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7A570D33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78A2453A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0446AAE6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D75FA" w:rsidRPr="00551BA9" w14:paraId="32622B54" w14:textId="77777777" w:rsidTr="008A04F5">
        <w:trPr>
          <w:trHeight w:val="587"/>
        </w:trPr>
        <w:tc>
          <w:tcPr>
            <w:tcW w:w="438" w:type="pct"/>
          </w:tcPr>
          <w:p w14:paraId="725B6AA9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3817BB99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0184AD22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59F2AEF1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4E2E393B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5E565E07" w14:textId="77777777" w:rsidR="008D75FA" w:rsidRPr="00551BA9" w:rsidRDefault="008D75FA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A3870" w:rsidRPr="00551BA9" w14:paraId="755A53E6" w14:textId="77777777" w:rsidTr="008A04F5">
        <w:trPr>
          <w:trHeight w:val="587"/>
        </w:trPr>
        <w:tc>
          <w:tcPr>
            <w:tcW w:w="438" w:type="pct"/>
          </w:tcPr>
          <w:p w14:paraId="4CB93BC9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3" w:type="pct"/>
            <w:gridSpan w:val="2"/>
          </w:tcPr>
          <w:p w14:paraId="79377617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4" w:type="pct"/>
          </w:tcPr>
          <w:p w14:paraId="5FBA5C05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1" w:type="pct"/>
            <w:gridSpan w:val="2"/>
          </w:tcPr>
          <w:p w14:paraId="0B691BD6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2"/>
          </w:tcPr>
          <w:p w14:paraId="5A5DA96C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14:paraId="5639756A" w14:textId="77777777" w:rsidR="007A3870" w:rsidRPr="00551BA9" w:rsidRDefault="007A3870" w:rsidP="00BB1BD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B22A5" w:rsidRPr="00551BA9" w14:paraId="46B673F3" w14:textId="77777777" w:rsidTr="00F86FA8">
        <w:trPr>
          <w:trHeight w:val="2067"/>
        </w:trPr>
        <w:tc>
          <w:tcPr>
            <w:tcW w:w="5000" w:type="pct"/>
            <w:gridSpan w:val="9"/>
          </w:tcPr>
          <w:p w14:paraId="31312DCA" w14:textId="16A401E8" w:rsidR="006B22A5" w:rsidRPr="00551BA9" w:rsidRDefault="006B22A5" w:rsidP="006B22A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B22A5">
              <w:rPr>
                <w:rFonts w:ascii="Times New Roman" w:hAnsi="Times New Roman" w:cs="Times New Roman"/>
              </w:rPr>
              <w:t>Homework (if any):</w:t>
            </w:r>
            <w:r>
              <w:rPr>
                <w:rFonts w:ascii="Times New Roman" w:hAnsi="Times New Roman" w:cs="Times New Roman"/>
              </w:rPr>
              <w:br/>
            </w:r>
            <w:r w:rsidR="00F86FA8">
              <w:rPr>
                <w:rFonts w:ascii="Times New Roman" w:hAnsi="Times New Roman" w:cs="Times New Roman"/>
                <w:lang w:val="en-US"/>
              </w:rPr>
              <w:br/>
            </w:r>
            <w:r w:rsidR="00AB0AB9">
              <w:rPr>
                <w:rFonts w:ascii="Times New Roman" w:hAnsi="Times New Roman" w:cs="Times New Roman"/>
                <w:lang w:val="en-US"/>
              </w:rPr>
              <w:t>作業（如有）：</w:t>
            </w:r>
          </w:p>
        </w:tc>
      </w:tr>
    </w:tbl>
    <w:p w14:paraId="41FD2D2A" w14:textId="423BD203" w:rsidR="00F86FA8" w:rsidRPr="00290D65" w:rsidRDefault="00F86FA8" w:rsidP="00F86FA8">
      <w:pPr>
        <w:spacing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  <w:r w:rsidRPr="00290D65">
        <w:rPr>
          <w:rFonts w:ascii="Times New Roman" w:hAnsi="Times New Roman" w:cs="Times New Roman"/>
          <w:sz w:val="20"/>
          <w:szCs w:val="20"/>
        </w:rPr>
        <w:t xml:space="preserve">#Key </w:t>
      </w:r>
      <w:r w:rsidR="00A666DF">
        <w:rPr>
          <w:rFonts w:ascii="Times New Roman" w:hAnsi="Times New Roman" w:cs="Times New Roman"/>
          <w:sz w:val="20"/>
          <w:szCs w:val="20"/>
        </w:rPr>
        <w:t>l</w:t>
      </w:r>
      <w:r w:rsidRPr="00290D65">
        <w:rPr>
          <w:rFonts w:ascii="Times New Roman" w:hAnsi="Times New Roman" w:cs="Times New Roman"/>
          <w:sz w:val="20"/>
          <w:szCs w:val="20"/>
        </w:rPr>
        <w:t>earning</w:t>
      </w:r>
      <w:r w:rsidR="00A666DF">
        <w:rPr>
          <w:rFonts w:ascii="Times New Roman" w:hAnsi="Times New Roman" w:cs="Times New Roman"/>
          <w:sz w:val="20"/>
          <w:szCs w:val="20"/>
        </w:rPr>
        <w:t xml:space="preserve"> points</w:t>
      </w:r>
      <w:r w:rsidRPr="00290D65">
        <w:rPr>
          <w:rFonts w:ascii="Times New Roman" w:hAnsi="Times New Roman" w:cs="Times New Roman"/>
          <w:sz w:val="20"/>
          <w:szCs w:val="20"/>
        </w:rPr>
        <w:t>: When relevant, state what it is that you plan for students to learn in the step/activity that can help them achieve the learning objective(s) of the lesson. This is to ensure that your planning guides students, supporting them step-by-step towards achieving the overall learning objective(s) of the lesson.</w:t>
      </w:r>
      <w:r w:rsidR="00290D65">
        <w:rPr>
          <w:rFonts w:ascii="Times New Roman" w:hAnsi="Times New Roman" w:cs="Times New Roman"/>
          <w:sz w:val="20"/>
          <w:szCs w:val="20"/>
        </w:rPr>
        <w:br/>
      </w:r>
      <w:r w:rsidR="00BA1D21">
        <w:rPr>
          <w:rFonts w:ascii="Times New Roman" w:hAnsi="Times New Roman" w:cs="Times New Roman"/>
          <w:sz w:val="20"/>
          <w:szCs w:val="20"/>
          <w:lang w:eastAsia="zh-CN"/>
        </w:rPr>
        <w:lastRenderedPageBreak/>
        <w:t>#</w:t>
      </w:r>
      <w:r w:rsidR="00BA1D21">
        <w:rPr>
          <w:rFonts w:ascii="Times New Roman" w:hAnsi="Times New Roman" w:cs="Times New Roman"/>
          <w:sz w:val="20"/>
          <w:szCs w:val="20"/>
          <w:lang w:val="en-US" w:eastAsia="zh-CN"/>
        </w:rPr>
        <w:t>學習重點：需要時，說明你的教學計劃如何透過不同的步驟／活動，以幫助學生實現課程預期學習成果。</w:t>
      </w:r>
      <w:r w:rsidR="00BA1D2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BA1D21">
        <w:rPr>
          <w:rFonts w:ascii="Times New Roman" w:hAnsi="Times New Roman" w:cs="Times New Roman"/>
          <w:sz w:val="20"/>
          <w:szCs w:val="20"/>
          <w:lang w:val="en-US" w:eastAsia="zh-CN"/>
        </w:rPr>
        <w:t>這確保你的設計能有效啓導學生，並逐步建構他們達到課程的整體預期學習成果。</w:t>
      </w:r>
    </w:p>
    <w:p w14:paraId="694B0752" w14:textId="6F118920" w:rsidR="00551BA9" w:rsidRPr="008A04F5" w:rsidRDefault="00F86FA8" w:rsidP="008A04F5">
      <w:pPr>
        <w:spacing w:line="240" w:lineRule="auto"/>
        <w:rPr>
          <w:rFonts w:ascii="Times New Roman" w:hAnsi="Times New Roman" w:cs="Times New Roman"/>
          <w:sz w:val="20"/>
          <w:szCs w:val="20"/>
          <w:lang w:eastAsia="zh-CN"/>
        </w:rPr>
        <w:sectPr w:rsidR="00551BA9" w:rsidRPr="008A04F5" w:rsidSect="00F86F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50" w:h="11910" w:orient="landscape"/>
          <w:pgMar w:top="720" w:right="720" w:bottom="720" w:left="720" w:header="0" w:footer="511" w:gutter="0"/>
          <w:pgNumType w:start="1"/>
          <w:cols w:space="720"/>
          <w:docGrid w:linePitch="326"/>
        </w:sectPr>
      </w:pPr>
      <w:r w:rsidRPr="00290D65">
        <w:rPr>
          <w:rFonts w:ascii="Times New Roman" w:hAnsi="Times New Roman" w:cs="Times New Roman"/>
          <w:sz w:val="20"/>
          <w:szCs w:val="20"/>
        </w:rPr>
        <w:t>^Assessment: State how you will assess whether students are learning when it is relevant to a step (e.g., when students are doing activities). In-class assessment of students’ learning is</w:t>
      </w:r>
      <w:r w:rsidR="00290D65">
        <w:rPr>
          <w:rFonts w:ascii="Times New Roman" w:hAnsi="Times New Roman" w:cs="Times New Roman"/>
          <w:sz w:val="20"/>
          <w:szCs w:val="20"/>
        </w:rPr>
        <w:t xml:space="preserve"> </w:t>
      </w:r>
      <w:r w:rsidRPr="00290D65">
        <w:rPr>
          <w:rFonts w:ascii="Times New Roman" w:hAnsi="Times New Roman" w:cs="Times New Roman"/>
          <w:sz w:val="20"/>
          <w:szCs w:val="20"/>
        </w:rPr>
        <w:t>normally formative assessment (assessment for learning) and can take informal modes such as teacher’s observation, students answering questions.</w:t>
      </w:r>
      <w:r w:rsidR="008A04F5">
        <w:rPr>
          <w:rFonts w:ascii="Times New Roman" w:hAnsi="Times New Roman" w:cs="Times New Roman"/>
          <w:sz w:val="20"/>
          <w:szCs w:val="20"/>
        </w:rPr>
        <w:br/>
      </w:r>
      <w:r w:rsidR="00BA1D21">
        <w:rPr>
          <w:rFonts w:ascii="Times New Roman" w:hAnsi="Times New Roman" w:cs="Times New Roman"/>
          <w:sz w:val="20"/>
          <w:szCs w:val="20"/>
          <w:lang w:eastAsia="zh-CN"/>
        </w:rPr>
        <w:t>^</w:t>
      </w:r>
      <w:r w:rsidR="00BA1D21">
        <w:rPr>
          <w:rFonts w:ascii="Times New Roman" w:hAnsi="Times New Roman" w:cs="Times New Roman"/>
          <w:sz w:val="20"/>
          <w:szCs w:val="20"/>
          <w:lang w:val="en-US" w:eastAsia="zh-CN"/>
        </w:rPr>
        <w:t>評估：說明你將如何評估學生於某階段能否跟隨（例如：當學生進行活動時）。</w:t>
      </w:r>
      <w:r w:rsidR="00BA1D21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BA1D21">
        <w:rPr>
          <w:rFonts w:ascii="Times New Roman" w:hAnsi="Times New Roman" w:cs="Times New Roman"/>
          <w:sz w:val="20"/>
          <w:szCs w:val="20"/>
          <w:lang w:val="en-US" w:eastAsia="zh-CN"/>
        </w:rPr>
        <w:t>課堂上的學習評估通常是進展性評估（促進學習的評估），並且可以採用非正式的評估，例如老師的觀察、學生的回答。</w:t>
      </w:r>
    </w:p>
    <w:p w14:paraId="349DD920" w14:textId="4417DA47" w:rsidR="00F86FA8" w:rsidRPr="00F86FA8" w:rsidRDefault="00551BA9" w:rsidP="00F86FA8">
      <w:pPr>
        <w:rPr>
          <w:rFonts w:ascii="Times New Roman" w:hAnsi="Times New Roman" w:cs="Times New Roman"/>
        </w:rPr>
      </w:pPr>
      <w:r w:rsidRPr="00F86FA8">
        <w:rPr>
          <w:rFonts w:ascii="Times New Roman" w:hAnsi="Times New Roman" w:cs="Times New Roman"/>
        </w:rPr>
        <w:t>Post-teaching reflection (strengths, weaknesses, ways to improve):</w:t>
      </w:r>
    </w:p>
    <w:p w14:paraId="7DC96352" w14:textId="32FB1CE0" w:rsidR="00F86FA8" w:rsidRPr="00290D65" w:rsidRDefault="00BA1D21" w:rsidP="00F86FA8">
      <w:pPr>
        <w:rPr>
          <w:rFonts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lang w:val="en-US" w:eastAsia="zh-CN"/>
        </w:rPr>
        <w:t>教學後反思（強項、弱項、改善方法）</w:t>
      </w:r>
      <w:r>
        <w:rPr>
          <w:rFonts w:ascii="Times New Roman" w:hAnsi="Times New Roman" w:cs="Times New Roman"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3"/>
        <w:gridCol w:w="5133"/>
        <w:gridCol w:w="5134"/>
      </w:tblGrid>
      <w:tr w:rsidR="00F86FA8" w:rsidRPr="00F86FA8" w14:paraId="55540FCF" w14:textId="77777777" w:rsidTr="00F86FA8">
        <w:tc>
          <w:tcPr>
            <w:tcW w:w="5133" w:type="dxa"/>
            <w:shd w:val="clear" w:color="auto" w:fill="E8E8E8" w:themeFill="background2"/>
          </w:tcPr>
          <w:p w14:paraId="4573509B" w14:textId="77777777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</w:rPr>
            </w:pPr>
            <w:r w:rsidRPr="00F86FA8">
              <w:rPr>
                <w:rFonts w:ascii="Times New Roman" w:hAnsi="Times New Roman" w:cs="Times New Roman"/>
              </w:rPr>
              <w:t>Issues for reflection (strengths / weaknesses)</w:t>
            </w:r>
          </w:p>
          <w:p w14:paraId="70C1EA78" w14:textId="668F9DE1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br/>
            </w:r>
            <w:r w:rsidR="00BA1D21">
              <w:rPr>
                <w:rFonts w:ascii="Times New Roman" w:hAnsi="Times New Roman" w:cs="Times New Roman"/>
                <w:lang w:val="en-US" w:eastAsia="zh-CN"/>
              </w:rPr>
              <w:t>反思問題（強項／弱項）</w:t>
            </w:r>
          </w:p>
        </w:tc>
        <w:tc>
          <w:tcPr>
            <w:tcW w:w="5133" w:type="dxa"/>
            <w:shd w:val="clear" w:color="auto" w:fill="E8E8E8" w:themeFill="background2"/>
          </w:tcPr>
          <w:p w14:paraId="2B359DB0" w14:textId="77777777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</w:rPr>
            </w:pPr>
            <w:r w:rsidRPr="00F86FA8">
              <w:rPr>
                <w:rFonts w:ascii="Times New Roman" w:hAnsi="Times New Roman" w:cs="Times New Roman"/>
              </w:rPr>
              <w:t>Reflection (evidence; causes; consequences)</w:t>
            </w:r>
          </w:p>
          <w:p w14:paraId="5A4CF87A" w14:textId="2EA8BF25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br/>
            </w:r>
            <w:r w:rsidR="00BA1D21">
              <w:rPr>
                <w:rFonts w:ascii="Times New Roman" w:hAnsi="Times New Roman" w:cs="Times New Roman"/>
                <w:lang w:val="en-US"/>
              </w:rPr>
              <w:t>反思（證據、原因、結果）</w:t>
            </w:r>
          </w:p>
        </w:tc>
        <w:tc>
          <w:tcPr>
            <w:tcW w:w="5134" w:type="dxa"/>
            <w:shd w:val="clear" w:color="auto" w:fill="E8E8E8" w:themeFill="background2"/>
          </w:tcPr>
          <w:p w14:paraId="6AF6969B" w14:textId="77777777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</w:rPr>
            </w:pPr>
            <w:r w:rsidRPr="00F86FA8">
              <w:rPr>
                <w:rFonts w:ascii="Times New Roman" w:hAnsi="Times New Roman" w:cs="Times New Roman"/>
              </w:rPr>
              <w:t>Follow up actions (ways to improve)</w:t>
            </w:r>
          </w:p>
          <w:p w14:paraId="55E535F6" w14:textId="1AB9B254" w:rsidR="00F86FA8" w:rsidRPr="00F86FA8" w:rsidRDefault="00F86FA8" w:rsidP="00F86FA8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br/>
            </w:r>
            <w:r w:rsidR="00BA1D21">
              <w:rPr>
                <w:rFonts w:ascii="Times New Roman" w:hAnsi="Times New Roman" w:cs="Times New Roman"/>
                <w:lang w:val="en-US" w:eastAsia="zh-CN"/>
              </w:rPr>
              <w:t>跟進行動（改善方法）</w:t>
            </w:r>
          </w:p>
        </w:tc>
      </w:tr>
      <w:tr w:rsidR="00F86FA8" w:rsidRPr="00F86FA8" w14:paraId="53C84633" w14:textId="77777777" w:rsidTr="00F86FA8">
        <w:tc>
          <w:tcPr>
            <w:tcW w:w="5133" w:type="dxa"/>
          </w:tcPr>
          <w:p w14:paraId="14EF5231" w14:textId="60FB09B8" w:rsidR="00F86FA8" w:rsidRPr="00F86FA8" w:rsidRDefault="00F86FA8" w:rsidP="00F86FA8">
            <w:pPr>
              <w:rPr>
                <w:rFonts w:ascii="Times New Roman" w:hAnsi="Times New Roman" w:cs="Times New Roman"/>
                <w:lang w:eastAsia="zh-CN"/>
              </w:rPr>
            </w:pPr>
            <w:r w:rsidRPr="00F86FA8">
              <w:rPr>
                <w:rFonts w:ascii="Times New Roman" w:hAnsi="Times New Roman" w:cs="Times New Roman"/>
              </w:rPr>
              <w:t>1.</w:t>
            </w:r>
            <w:r w:rsidRPr="00F86FA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F86FA8">
              <w:rPr>
                <w:rFonts w:ascii="Times New Roman" w:hAnsi="Times New Roman" w:cs="Times New Roman"/>
              </w:rPr>
              <w:t>Have students achieved the learning objectives? How many did, how many partially, how many not?</w:t>
            </w:r>
            <w:r w:rsidRPr="00F86FA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en-US"/>
              </w:rPr>
              <w:br/>
            </w:r>
            <w:r w:rsidR="00B96CA7">
              <w:rPr>
                <w:rFonts w:ascii="Times New Roman" w:hAnsi="Times New Roman" w:cs="Times New Roman"/>
                <w:lang w:val="en-US" w:eastAsia="zh-CN"/>
              </w:rPr>
              <w:t>學生能否達到預期學習成果？有多少學生達到？有多少學生部分達到？有多少未能達到？</w:t>
            </w:r>
          </w:p>
        </w:tc>
        <w:tc>
          <w:tcPr>
            <w:tcW w:w="5133" w:type="dxa"/>
          </w:tcPr>
          <w:p w14:paraId="3C30DB0C" w14:textId="77777777" w:rsidR="00F86FA8" w:rsidRPr="00F86FA8" w:rsidRDefault="00F86FA8" w:rsidP="00F86FA8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134" w:type="dxa"/>
          </w:tcPr>
          <w:p w14:paraId="39502C82" w14:textId="77777777" w:rsidR="00F86FA8" w:rsidRPr="00F86FA8" w:rsidRDefault="00F86FA8" w:rsidP="00F86FA8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86FA8" w:rsidRPr="00F86FA8" w14:paraId="21025813" w14:textId="77777777" w:rsidTr="00F86FA8">
        <w:trPr>
          <w:trHeight w:val="1598"/>
        </w:trPr>
        <w:tc>
          <w:tcPr>
            <w:tcW w:w="5133" w:type="dxa"/>
          </w:tcPr>
          <w:p w14:paraId="4539FD9A" w14:textId="24160E16" w:rsidR="00F86FA8" w:rsidRPr="00F86FA8" w:rsidRDefault="00F86FA8" w:rsidP="00F86FA8">
            <w:pPr>
              <w:rPr>
                <w:rFonts w:ascii="Times New Roman" w:hAnsi="Times New Roman" w:cs="Times New Roman"/>
              </w:rPr>
            </w:pPr>
            <w:r w:rsidRPr="00F86F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3" w:type="dxa"/>
          </w:tcPr>
          <w:p w14:paraId="5CC2C613" w14:textId="77777777" w:rsidR="00F86FA8" w:rsidRPr="00F86FA8" w:rsidRDefault="00F86FA8" w:rsidP="00F8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</w:tcPr>
          <w:p w14:paraId="527E337D" w14:textId="77777777" w:rsidR="00F86FA8" w:rsidRDefault="00F86FA8" w:rsidP="00F86FA8">
            <w:pPr>
              <w:rPr>
                <w:rFonts w:ascii="Times New Roman" w:hAnsi="Times New Roman" w:cs="Times New Roman"/>
              </w:rPr>
            </w:pPr>
          </w:p>
          <w:p w14:paraId="231A188C" w14:textId="77777777" w:rsidR="008A04F5" w:rsidRPr="008A04F5" w:rsidRDefault="008A04F5" w:rsidP="008A04F5">
            <w:pPr>
              <w:rPr>
                <w:rFonts w:ascii="Times New Roman" w:hAnsi="Times New Roman" w:cs="Times New Roman"/>
              </w:rPr>
            </w:pPr>
          </w:p>
          <w:p w14:paraId="3159032D" w14:textId="77777777" w:rsidR="008A04F5" w:rsidRPr="008A04F5" w:rsidRDefault="008A04F5" w:rsidP="008A04F5">
            <w:pPr>
              <w:rPr>
                <w:rFonts w:ascii="Times New Roman" w:hAnsi="Times New Roman" w:cs="Times New Roman"/>
              </w:rPr>
            </w:pPr>
          </w:p>
          <w:p w14:paraId="0847CAE1" w14:textId="77777777" w:rsidR="008A04F5" w:rsidRDefault="008A04F5" w:rsidP="008A04F5">
            <w:pPr>
              <w:rPr>
                <w:rFonts w:ascii="Times New Roman" w:hAnsi="Times New Roman" w:cs="Times New Roman"/>
              </w:rPr>
            </w:pPr>
          </w:p>
          <w:p w14:paraId="144554D0" w14:textId="77777777" w:rsidR="008A04F5" w:rsidRPr="008A04F5" w:rsidRDefault="008A04F5" w:rsidP="008A04F5">
            <w:pPr>
              <w:rPr>
                <w:rFonts w:ascii="Times New Roman" w:hAnsi="Times New Roman" w:cs="Times New Roman"/>
              </w:rPr>
            </w:pPr>
          </w:p>
          <w:p w14:paraId="4309C29D" w14:textId="77777777" w:rsidR="008A04F5" w:rsidRDefault="008A04F5" w:rsidP="008A04F5">
            <w:pPr>
              <w:rPr>
                <w:rFonts w:ascii="Times New Roman" w:hAnsi="Times New Roman" w:cs="Times New Roman"/>
              </w:rPr>
            </w:pPr>
          </w:p>
          <w:p w14:paraId="3735AB88" w14:textId="687BE4EA" w:rsidR="008A04F5" w:rsidRPr="008A04F5" w:rsidRDefault="008A04F5" w:rsidP="008A04F5">
            <w:pPr>
              <w:tabs>
                <w:tab w:val="left" w:pos="18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F86FA8" w:rsidRPr="00F86FA8" w14:paraId="720A8D70" w14:textId="77777777" w:rsidTr="00F86FA8">
        <w:trPr>
          <w:trHeight w:val="1692"/>
        </w:trPr>
        <w:tc>
          <w:tcPr>
            <w:tcW w:w="5133" w:type="dxa"/>
          </w:tcPr>
          <w:p w14:paraId="071E67BC" w14:textId="3E80BC28" w:rsidR="00F86FA8" w:rsidRPr="00F86FA8" w:rsidRDefault="00F86FA8" w:rsidP="00F86F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33" w:type="dxa"/>
          </w:tcPr>
          <w:p w14:paraId="347E45E7" w14:textId="77777777" w:rsidR="00F86FA8" w:rsidRPr="00F86FA8" w:rsidRDefault="00F86FA8" w:rsidP="00F86F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4" w:type="dxa"/>
          </w:tcPr>
          <w:p w14:paraId="6B4C8801" w14:textId="77777777" w:rsidR="00F86FA8" w:rsidRPr="00F86FA8" w:rsidRDefault="00F86FA8" w:rsidP="00F86FA8">
            <w:pPr>
              <w:rPr>
                <w:rFonts w:ascii="Times New Roman" w:hAnsi="Times New Roman" w:cs="Times New Roman"/>
              </w:rPr>
            </w:pPr>
          </w:p>
        </w:tc>
      </w:tr>
    </w:tbl>
    <w:p w14:paraId="70E635BA" w14:textId="13B3DF9A" w:rsidR="00F86FA8" w:rsidRDefault="00F86FA8" w:rsidP="00290D65">
      <w:pPr>
        <w:tabs>
          <w:tab w:val="left" w:pos="2435"/>
        </w:tabs>
      </w:pPr>
    </w:p>
    <w:p w14:paraId="05F60878" w14:textId="77777777" w:rsidR="00A666DF" w:rsidRDefault="00A666DF" w:rsidP="008A04F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622F31" w14:textId="230AE8D8" w:rsidR="008A04F5" w:rsidRDefault="008A04F5" w:rsidP="008A04F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A04F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Item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1712C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96CA7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>文件</w:t>
      </w:r>
      <w:r w:rsidR="001712CC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>二</w:t>
      </w:r>
      <w:r w:rsidRPr="008A04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Teaching </w:t>
      </w:r>
      <w:r w:rsidR="00D843B5">
        <w:rPr>
          <w:rFonts w:ascii="Times New Roman" w:hAnsi="Times New Roman" w:cs="Times New Roman"/>
          <w:b/>
          <w:bCs/>
          <w:sz w:val="28"/>
          <w:szCs w:val="28"/>
          <w:lang w:val="en-US"/>
        </w:rPr>
        <w:t>Schedule</w:t>
      </w:r>
      <w:r w:rsidR="00D023BB">
        <w:rPr>
          <w:rFonts w:ascii="Times New Roman" w:hAnsi="Times New Roman" w:cs="Times New Roman" w:hint="eastAsia"/>
          <w:b/>
          <w:bCs/>
          <w:sz w:val="28"/>
          <w:szCs w:val="28"/>
          <w:lang w:val="en-US"/>
        </w:rPr>
        <w:t xml:space="preserve"> </w:t>
      </w:r>
      <w:r w:rsidR="00B96CA7">
        <w:rPr>
          <w:rFonts w:ascii="Times New Roman" w:hAnsi="Times New Roman" w:cs="Times New Roman"/>
          <w:b/>
          <w:bCs/>
          <w:sz w:val="28"/>
          <w:szCs w:val="28"/>
          <w:lang w:val="en-US"/>
        </w:rPr>
        <w:t>教學進度表</w:t>
      </w:r>
      <w:r w:rsidR="00B96CA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Assessment Criteria/Rubrics</w:t>
      </w:r>
      <w:r w:rsidR="00B96CA7">
        <w:rPr>
          <w:rFonts w:ascii="Times New Roman" w:hAnsi="Times New Roman" w:cs="Times New Roman"/>
          <w:b/>
          <w:bCs/>
          <w:sz w:val="28"/>
          <w:szCs w:val="28"/>
          <w:lang w:val="en-US"/>
        </w:rPr>
        <w:t>評估標準</w:t>
      </w:r>
    </w:p>
    <w:p w14:paraId="48978152" w14:textId="5846D889" w:rsidR="008A04F5" w:rsidRPr="00F0413A" w:rsidRDefault="00BE6B4D" w:rsidP="00BE6B4D">
      <w:pPr>
        <w:jc w:val="center"/>
        <w:rPr>
          <w:rFonts w:ascii="Times New Roman" w:hAnsi="Times New Roman" w:cs="Times New Roman"/>
          <w:lang w:val="en-US"/>
        </w:rPr>
      </w:pPr>
      <w:r w:rsidRPr="00BE6B4D">
        <w:rPr>
          <w:rFonts w:ascii="Times New Roman" w:hAnsi="Times New Roman" w:cs="Times New Roman"/>
          <w:lang w:val="en-US"/>
        </w:rPr>
        <w:t>Lesson Topic</w:t>
      </w:r>
      <w:r w:rsidR="00A12096">
        <w:rPr>
          <w:rFonts w:ascii="Times New Roman" w:hAnsi="Times New Roman" w:cs="Times New Roman"/>
          <w:lang w:val="en-US"/>
        </w:rPr>
        <w:t>:</w:t>
      </w:r>
      <w:r w:rsidR="00F0413A">
        <w:rPr>
          <w:rFonts w:ascii="Times New Roman" w:hAnsi="Times New Roman" w:cs="Times New Roman"/>
          <w:lang w:val="en-US"/>
        </w:rPr>
        <w:br/>
      </w:r>
      <w:r w:rsidR="00B96CA7">
        <w:rPr>
          <w:rFonts w:ascii="Times New Roman" w:hAnsi="Times New Roman" w:cs="Times New Roman"/>
          <w:lang w:val="en-US"/>
        </w:rPr>
        <w:t>課程題目</w:t>
      </w:r>
      <w:r w:rsidR="00B96CA7">
        <w:rPr>
          <w:rFonts w:ascii="Times New Roman" w:hAnsi="Times New Roman" w:cs="Times New Roman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0"/>
        <w:gridCol w:w="7700"/>
      </w:tblGrid>
      <w:tr w:rsidR="00A12096" w:rsidRPr="001A5B95" w14:paraId="3BBFED2B" w14:textId="77777777" w:rsidTr="00A12096">
        <w:tc>
          <w:tcPr>
            <w:tcW w:w="7700" w:type="dxa"/>
          </w:tcPr>
          <w:p w14:paraId="55519006" w14:textId="77777777" w:rsidR="00A12096" w:rsidRPr="001A5B95" w:rsidRDefault="00A12096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1A5B95">
              <w:rPr>
                <w:rFonts w:ascii="Times New Roman" w:hAnsi="Times New Roman" w:cs="Times New Roman"/>
              </w:rPr>
              <w:t>Module:</w:t>
            </w:r>
          </w:p>
          <w:p w14:paraId="637883E2" w14:textId="30EDE9A5" w:rsidR="00F0413A" w:rsidRPr="002C6479" w:rsidRDefault="00C85D7E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單元：</w:t>
            </w:r>
          </w:p>
        </w:tc>
        <w:tc>
          <w:tcPr>
            <w:tcW w:w="7700" w:type="dxa"/>
          </w:tcPr>
          <w:p w14:paraId="21685CE1" w14:textId="707D18F5" w:rsidR="00EA7D3B" w:rsidRPr="001A5B95" w:rsidRDefault="00EA7D3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1A5B95">
              <w:rPr>
                <w:rFonts w:ascii="Times New Roman" w:hAnsi="Times New Roman" w:cs="Times New Roman"/>
              </w:rPr>
              <w:t>Class:</w:t>
            </w:r>
            <w:r w:rsidRPr="001A5B95">
              <w:rPr>
                <w:rFonts w:ascii="Times New Roman" w:hAnsi="Times New Roman" w:cs="Times New Roman"/>
              </w:rPr>
              <w:br/>
            </w:r>
            <w:r w:rsidR="00C85D7E">
              <w:rPr>
                <w:rFonts w:ascii="Times New Roman" w:hAnsi="Times New Roman" w:cs="Times New Roman"/>
                <w:lang w:val="en-US"/>
              </w:rPr>
              <w:t>班別</w:t>
            </w:r>
            <w:r w:rsidR="00C85D7E">
              <w:rPr>
                <w:rFonts w:ascii="Times New Roman" w:hAnsi="Times New Roman" w:cs="Times New Roman"/>
              </w:rPr>
              <w:t>:</w:t>
            </w:r>
          </w:p>
        </w:tc>
      </w:tr>
      <w:tr w:rsidR="00A12096" w:rsidRPr="001A5B95" w14:paraId="1DBC3316" w14:textId="77777777" w:rsidTr="00A12096">
        <w:tc>
          <w:tcPr>
            <w:tcW w:w="7700" w:type="dxa"/>
          </w:tcPr>
          <w:p w14:paraId="233D4804" w14:textId="1BA1F8E8" w:rsidR="00A12096" w:rsidRPr="001A5B95" w:rsidRDefault="00EC42D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1A5B95">
              <w:rPr>
                <w:rFonts w:ascii="Times New Roman" w:hAnsi="Times New Roman" w:cs="Times New Roman"/>
                <w:lang w:val="en-US"/>
              </w:rPr>
              <w:t>N</w:t>
            </w:r>
            <w:r w:rsidR="00F0413A" w:rsidRPr="001A5B95">
              <w:rPr>
                <w:rFonts w:ascii="Times New Roman" w:hAnsi="Times New Roman" w:cs="Times New Roman"/>
                <w:lang w:val="en-US"/>
              </w:rPr>
              <w:t>umber of periods per week</w:t>
            </w:r>
            <w:r w:rsidRPr="001A5B95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4CFA64C2" w14:textId="0A33670B" w:rsidR="00EC42DB" w:rsidRPr="001A5B95" w:rsidRDefault="00C85D7E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每周節數：</w:t>
            </w:r>
          </w:p>
        </w:tc>
        <w:tc>
          <w:tcPr>
            <w:tcW w:w="7700" w:type="dxa"/>
          </w:tcPr>
          <w:p w14:paraId="25ED75DC" w14:textId="77777777" w:rsidR="00B10765" w:rsidRPr="001A5B95" w:rsidRDefault="00B10765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1A5B95">
              <w:rPr>
                <w:rFonts w:ascii="Times New Roman" w:hAnsi="Times New Roman" w:cs="Times New Roman"/>
              </w:rPr>
              <w:t xml:space="preserve">Venue </w:t>
            </w:r>
          </w:p>
          <w:p w14:paraId="3CF85406" w14:textId="5EE0E867" w:rsidR="00A12096" w:rsidRPr="001A5B95" w:rsidRDefault="00C85D7E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地點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A12096" w:rsidRPr="001A5B95" w14:paraId="62BEA9DF" w14:textId="77777777" w:rsidTr="00A12096">
        <w:tc>
          <w:tcPr>
            <w:tcW w:w="7700" w:type="dxa"/>
          </w:tcPr>
          <w:p w14:paraId="5621F977" w14:textId="5478AB4A" w:rsidR="00EC42DB" w:rsidRPr="001A5B95" w:rsidRDefault="00EC42D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1A5B95">
              <w:rPr>
                <w:rFonts w:ascii="Times New Roman" w:hAnsi="Times New Roman" w:cs="Times New Roman"/>
                <w:lang w:val="en-US"/>
              </w:rPr>
              <w:t>Total number of periods:</w:t>
            </w:r>
          </w:p>
          <w:p w14:paraId="5800A2B7" w14:textId="7540A988" w:rsidR="00A12096" w:rsidRPr="002C6479" w:rsidRDefault="00C85D7E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總節數：</w:t>
            </w:r>
          </w:p>
        </w:tc>
        <w:tc>
          <w:tcPr>
            <w:tcW w:w="7700" w:type="dxa"/>
          </w:tcPr>
          <w:p w14:paraId="5F6DB764" w14:textId="77777777" w:rsidR="00A12096" w:rsidRPr="001A5B95" w:rsidRDefault="00B10765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1A5B95">
              <w:rPr>
                <w:rFonts w:ascii="Times New Roman" w:hAnsi="Times New Roman" w:cs="Times New Roman"/>
              </w:rPr>
              <w:t>Duration per week:</w:t>
            </w:r>
          </w:p>
          <w:p w14:paraId="2B6F2A83" w14:textId="4CB4B8BF" w:rsidR="00B10765" w:rsidRPr="001A5B95" w:rsidRDefault="00C85D7E" w:rsidP="00290D65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每周時間：</w:t>
            </w:r>
          </w:p>
        </w:tc>
      </w:tr>
    </w:tbl>
    <w:p w14:paraId="46A72991" w14:textId="77777777" w:rsidR="008A04F5" w:rsidRPr="00A81C49" w:rsidRDefault="008A04F5" w:rsidP="00290D65">
      <w:pPr>
        <w:tabs>
          <w:tab w:val="left" w:pos="2435"/>
        </w:tabs>
        <w:rPr>
          <w:rFonts w:ascii="Times New Roman" w:hAnsi="Times New Roman" w:cs="Times New Roman"/>
        </w:rPr>
      </w:pPr>
    </w:p>
    <w:p w14:paraId="003725AD" w14:textId="4C205845" w:rsidR="007A3870" w:rsidRPr="00A81C49" w:rsidRDefault="00EB7F93" w:rsidP="00290D65">
      <w:pPr>
        <w:tabs>
          <w:tab w:val="left" w:pos="2435"/>
        </w:tabs>
        <w:rPr>
          <w:rFonts w:ascii="Times New Roman" w:hAnsi="Times New Roman" w:cs="Times New Roman"/>
          <w:lang w:val="en-US"/>
        </w:rPr>
      </w:pPr>
      <w:r w:rsidRPr="00A81C49">
        <w:rPr>
          <w:rFonts w:ascii="Times New Roman" w:hAnsi="Times New Roman" w:cs="Times New Roman"/>
        </w:rPr>
        <w:t>Teaching Schedule</w:t>
      </w:r>
      <w:r w:rsidRPr="00A81C49">
        <w:rPr>
          <w:rFonts w:ascii="Times New Roman" w:hAnsi="Times New Roman" w:cs="Times New Roman"/>
        </w:rPr>
        <w:br/>
      </w:r>
      <w:r w:rsidR="00216775">
        <w:rPr>
          <w:rFonts w:ascii="Times New Roman" w:hAnsi="Times New Roman" w:cs="Times New Roman"/>
          <w:lang w:val="en-US"/>
        </w:rPr>
        <w:t>教學進度表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7750"/>
      </w:tblGrid>
      <w:tr w:rsidR="008627BC" w:rsidRPr="00A81C49" w14:paraId="7901A80F" w14:textId="77777777" w:rsidTr="00D023BB">
        <w:tc>
          <w:tcPr>
            <w:tcW w:w="1129" w:type="dxa"/>
          </w:tcPr>
          <w:p w14:paraId="064827A1" w14:textId="314D0723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Week:</w:t>
            </w:r>
            <w:r w:rsidRPr="00A81C49">
              <w:rPr>
                <w:rFonts w:ascii="Times New Roman" w:hAnsi="Times New Roman" w:cs="Times New Roman"/>
                <w:lang w:val="en-US"/>
              </w:rPr>
              <w:br/>
            </w:r>
            <w:r w:rsidR="00216775">
              <w:rPr>
                <w:rFonts w:ascii="Times New Roman" w:hAnsi="Times New Roman" w:cs="Times New Roman"/>
                <w:lang w:val="en-US"/>
              </w:rPr>
              <w:t>周數</w:t>
            </w:r>
            <w:r w:rsidR="00216775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521" w:type="dxa"/>
          </w:tcPr>
          <w:p w14:paraId="35495945" w14:textId="12D0DA80" w:rsidR="0091005F" w:rsidRPr="00A81C49" w:rsidRDefault="0091005F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Topic:</w:t>
            </w:r>
          </w:p>
          <w:p w14:paraId="192509C2" w14:textId="731794CA" w:rsidR="008627BC" w:rsidRPr="00A81C49" w:rsidRDefault="00216775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課題：</w:t>
            </w:r>
          </w:p>
        </w:tc>
        <w:tc>
          <w:tcPr>
            <w:tcW w:w="7750" w:type="dxa"/>
          </w:tcPr>
          <w:p w14:paraId="7AA86A07" w14:textId="6C629E10" w:rsidR="00D023BB" w:rsidRPr="00A81C49" w:rsidRDefault="00D023B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Context:</w:t>
            </w:r>
          </w:p>
          <w:p w14:paraId="3CF408C8" w14:textId="4E3266FE" w:rsidR="008627BC" w:rsidRPr="00A81C49" w:rsidRDefault="003B5050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内容：</w:t>
            </w:r>
          </w:p>
        </w:tc>
      </w:tr>
      <w:tr w:rsidR="008627BC" w:rsidRPr="00A81C49" w14:paraId="3597B49C" w14:textId="77777777" w:rsidTr="00D023BB">
        <w:tc>
          <w:tcPr>
            <w:tcW w:w="1129" w:type="dxa"/>
          </w:tcPr>
          <w:p w14:paraId="4F994B9F" w14:textId="57258A75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6521" w:type="dxa"/>
          </w:tcPr>
          <w:p w14:paraId="46F6FC7C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50" w:type="dxa"/>
          </w:tcPr>
          <w:p w14:paraId="0C410634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27BC" w:rsidRPr="00A81C49" w14:paraId="2B6EBD0E" w14:textId="77777777" w:rsidTr="00D023BB">
        <w:tc>
          <w:tcPr>
            <w:tcW w:w="1129" w:type="dxa"/>
          </w:tcPr>
          <w:p w14:paraId="01AE6DDE" w14:textId="563D998C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6521" w:type="dxa"/>
          </w:tcPr>
          <w:p w14:paraId="1BB97BD9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50" w:type="dxa"/>
          </w:tcPr>
          <w:p w14:paraId="35D0EF07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627BC" w:rsidRPr="00A81C49" w14:paraId="4B5E6407" w14:textId="77777777" w:rsidTr="00D023BB">
        <w:tc>
          <w:tcPr>
            <w:tcW w:w="1129" w:type="dxa"/>
          </w:tcPr>
          <w:p w14:paraId="17F89599" w14:textId="1438710B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521" w:type="dxa"/>
          </w:tcPr>
          <w:p w14:paraId="368FC8A7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50" w:type="dxa"/>
          </w:tcPr>
          <w:p w14:paraId="45117FBE" w14:textId="77777777" w:rsidR="008627BC" w:rsidRPr="00A81C49" w:rsidRDefault="008627BC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023BB" w:rsidRPr="00A81C49" w14:paraId="3C9D5352" w14:textId="77777777" w:rsidTr="00D023BB">
        <w:tc>
          <w:tcPr>
            <w:tcW w:w="1129" w:type="dxa"/>
          </w:tcPr>
          <w:p w14:paraId="239AA068" w14:textId="7A9235B8" w:rsidR="00D023BB" w:rsidRPr="00A81C49" w:rsidRDefault="00D023B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A81C4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521" w:type="dxa"/>
          </w:tcPr>
          <w:p w14:paraId="7E086DAD" w14:textId="77777777" w:rsidR="00D023BB" w:rsidRPr="00A81C49" w:rsidRDefault="00D023B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50" w:type="dxa"/>
          </w:tcPr>
          <w:p w14:paraId="24647305" w14:textId="77777777" w:rsidR="00D023BB" w:rsidRPr="00A81C49" w:rsidRDefault="00D023BB" w:rsidP="00290D65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9545807" w14:textId="77777777" w:rsidR="001A0E40" w:rsidRDefault="001A0E40" w:rsidP="00D023BB">
      <w:pPr>
        <w:tabs>
          <w:tab w:val="left" w:pos="2435"/>
        </w:tabs>
        <w:rPr>
          <w:rFonts w:ascii="Times New Roman" w:hAnsi="Times New Roman" w:cs="Times New Roman"/>
          <w:lang w:val="en-US"/>
        </w:rPr>
      </w:pPr>
    </w:p>
    <w:p w14:paraId="4AE38797" w14:textId="6AB409BC" w:rsidR="00D023BB" w:rsidRDefault="008F6CBA" w:rsidP="00D023BB">
      <w:pPr>
        <w:tabs>
          <w:tab w:val="left" w:pos="2435"/>
        </w:tabs>
        <w:rPr>
          <w:lang w:val="en-US"/>
        </w:rPr>
      </w:pPr>
      <w:r w:rsidRPr="008F6CBA">
        <w:rPr>
          <w:rFonts w:ascii="Times New Roman" w:hAnsi="Times New Roman" w:cs="Times New Roman"/>
          <w:lang w:val="en-US"/>
        </w:rPr>
        <w:t>Assessment Criteria/Rubrics</w:t>
      </w:r>
      <w:r>
        <w:rPr>
          <w:lang w:val="en-US"/>
        </w:rPr>
        <w:br/>
      </w:r>
      <w:r w:rsidR="0005044B">
        <w:rPr>
          <w:lang w:val="en-US"/>
        </w:rPr>
        <w:t>評估標準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79"/>
        <w:gridCol w:w="3080"/>
        <w:gridCol w:w="3080"/>
        <w:gridCol w:w="3080"/>
      </w:tblGrid>
      <w:tr w:rsidR="00317FD6" w:rsidRPr="00F042B3" w14:paraId="28911DD4" w14:textId="77777777" w:rsidTr="00D23BBE">
        <w:tc>
          <w:tcPr>
            <w:tcW w:w="3681" w:type="dxa"/>
          </w:tcPr>
          <w:p w14:paraId="59AF034F" w14:textId="7F1A3882" w:rsidR="00653431" w:rsidRPr="00F042B3" w:rsidRDefault="0016539E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2B3">
              <w:rPr>
                <w:rFonts w:ascii="Times New Roman" w:hAnsi="Times New Roman" w:cs="Times New Roman"/>
                <w:b/>
                <w:bCs/>
                <w:lang w:val="en-US"/>
              </w:rPr>
              <w:t>Criteria/Scale</w:t>
            </w:r>
          </w:p>
        </w:tc>
        <w:tc>
          <w:tcPr>
            <w:tcW w:w="2479" w:type="dxa"/>
          </w:tcPr>
          <w:p w14:paraId="2A1EC66A" w14:textId="17E650FC" w:rsidR="00653431" w:rsidRPr="00F042B3" w:rsidRDefault="006F3CC0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2B3">
              <w:rPr>
                <w:rFonts w:ascii="Times New Roman" w:hAnsi="Times New Roman" w:cs="Times New Roman"/>
                <w:b/>
                <w:bCs/>
                <w:lang w:val="en-US"/>
              </w:rPr>
              <w:t>Exceeds expectations</w:t>
            </w:r>
            <w:r w:rsidR="003C5E50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  <w:r w:rsidR="0021297E">
              <w:rPr>
                <w:rFonts w:ascii="Times New Roman" w:hAnsi="Times New Roman" w:cs="Times New Roman"/>
                <w:b/>
                <w:bCs/>
                <w:lang w:val="en-US"/>
              </w:rPr>
              <w:t>超出預期</w:t>
            </w:r>
          </w:p>
        </w:tc>
        <w:tc>
          <w:tcPr>
            <w:tcW w:w="3080" w:type="dxa"/>
          </w:tcPr>
          <w:p w14:paraId="7ADF77D4" w14:textId="77777777" w:rsidR="00653431" w:rsidRDefault="008C5413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2B3">
              <w:rPr>
                <w:rFonts w:ascii="Times New Roman" w:hAnsi="Times New Roman" w:cs="Times New Roman"/>
                <w:b/>
                <w:bCs/>
                <w:lang w:val="en-US"/>
              </w:rPr>
              <w:t>Meets expectations</w:t>
            </w:r>
          </w:p>
          <w:p w14:paraId="79AEACBE" w14:textId="79BD854C" w:rsidR="003C5E50" w:rsidRPr="00F042B3" w:rsidRDefault="00D329A3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符合預期</w:t>
            </w:r>
          </w:p>
        </w:tc>
        <w:tc>
          <w:tcPr>
            <w:tcW w:w="3080" w:type="dxa"/>
          </w:tcPr>
          <w:p w14:paraId="2621A2EE" w14:textId="77777777" w:rsidR="00653431" w:rsidRDefault="00145C2B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2B3">
              <w:rPr>
                <w:rFonts w:ascii="Times New Roman" w:hAnsi="Times New Roman" w:cs="Times New Roman"/>
                <w:b/>
                <w:bCs/>
                <w:lang w:val="en-US"/>
              </w:rPr>
              <w:t>Needs improvement</w:t>
            </w:r>
          </w:p>
          <w:p w14:paraId="3D25E5DE" w14:textId="76AFA5D3" w:rsidR="003C5E50" w:rsidRPr="00F042B3" w:rsidRDefault="00D329A3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需要改進</w:t>
            </w:r>
          </w:p>
        </w:tc>
        <w:tc>
          <w:tcPr>
            <w:tcW w:w="3080" w:type="dxa"/>
          </w:tcPr>
          <w:p w14:paraId="5AADCE4A" w14:textId="77777777" w:rsidR="00653431" w:rsidRDefault="00145C2B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2B3">
              <w:rPr>
                <w:rFonts w:ascii="Times New Roman" w:hAnsi="Times New Roman" w:cs="Times New Roman"/>
                <w:b/>
                <w:bCs/>
                <w:lang w:val="en-US"/>
              </w:rPr>
              <w:t>Inadequate</w:t>
            </w:r>
          </w:p>
          <w:p w14:paraId="71F03E40" w14:textId="4B797B2D" w:rsidR="003C5E50" w:rsidRPr="00F042B3" w:rsidRDefault="00D329A3" w:rsidP="00045729">
            <w:pPr>
              <w:tabs>
                <w:tab w:val="left" w:pos="2435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不合格</w:t>
            </w:r>
          </w:p>
        </w:tc>
      </w:tr>
      <w:tr w:rsidR="00317FD6" w:rsidRPr="00F042B3" w14:paraId="2E98E959" w14:textId="77777777" w:rsidTr="00D23BBE">
        <w:tc>
          <w:tcPr>
            <w:tcW w:w="3681" w:type="dxa"/>
          </w:tcPr>
          <w:p w14:paraId="0E466645" w14:textId="0E773A01" w:rsidR="00317FD6" w:rsidRPr="00F042B3" w:rsidRDefault="003B2325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Organization</w:t>
            </w:r>
            <w:r w:rsidR="0021297E">
              <w:rPr>
                <w:rFonts w:ascii="Times New Roman" w:hAnsi="Times New Roman" w:cs="Times New Roman"/>
                <w:lang w:val="en-US"/>
              </w:rPr>
              <w:t>組織</w:t>
            </w:r>
          </w:p>
          <w:p w14:paraId="4C3F0C95" w14:textId="0EF8E4E0" w:rsidR="00F15697" w:rsidRPr="00F042B3" w:rsidRDefault="00F15697" w:rsidP="00F15697">
            <w:pPr>
              <w:pStyle w:val="ListParagraph"/>
              <w:numPr>
                <w:ilvl w:val="0"/>
                <w:numId w:val="3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logical flow</w:t>
            </w:r>
            <w:r w:rsidR="00D329A3">
              <w:rPr>
                <w:rFonts w:ascii="Times New Roman" w:hAnsi="Times New Roman" w:cs="Times New Roman" w:hint="eastAsia"/>
                <w:lang w:val="en-US"/>
              </w:rPr>
              <w:t>邏輯流程</w:t>
            </w:r>
          </w:p>
          <w:p w14:paraId="62321C2A" w14:textId="7D7114CD" w:rsidR="004F27EA" w:rsidRPr="00045729" w:rsidRDefault="00F15697" w:rsidP="00045729">
            <w:pPr>
              <w:pStyle w:val="ListParagraph"/>
              <w:numPr>
                <w:ilvl w:val="0"/>
                <w:numId w:val="3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transitions</w:t>
            </w:r>
            <w:r w:rsidR="00D329A3">
              <w:rPr>
                <w:rFonts w:ascii="Times New Roman" w:hAnsi="Times New Roman" w:cs="Times New Roman" w:hint="eastAsia"/>
                <w:lang w:val="en-US"/>
              </w:rPr>
              <w:t>轉換</w:t>
            </w:r>
          </w:p>
        </w:tc>
        <w:tc>
          <w:tcPr>
            <w:tcW w:w="2479" w:type="dxa"/>
          </w:tcPr>
          <w:p w14:paraId="40E235CB" w14:textId="77777777" w:rsidR="00317FD6" w:rsidRDefault="00B96606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 xml:space="preserve">Demonstrates a </w:t>
            </w:r>
            <w:proofErr w:type="spellStart"/>
            <w:proofErr w:type="gramStart"/>
            <w:r w:rsidRPr="00F042B3">
              <w:rPr>
                <w:rFonts w:ascii="Times New Roman" w:hAnsi="Times New Roman" w:cs="Times New Roman"/>
                <w:lang w:val="en-US"/>
              </w:rPr>
              <w:t>well organized</w:t>
            </w:r>
            <w:proofErr w:type="spellEnd"/>
            <w:proofErr w:type="gramEnd"/>
            <w:r w:rsidRPr="00F042B3">
              <w:rPr>
                <w:rFonts w:ascii="Times New Roman" w:hAnsi="Times New Roman" w:cs="Times New Roman"/>
                <w:lang w:val="en-US"/>
              </w:rPr>
              <w:t xml:space="preserve"> flow</w:t>
            </w:r>
          </w:p>
          <w:p w14:paraId="438A2269" w14:textId="7637FBD9" w:rsidR="00B46D52" w:rsidRPr="00F042B3" w:rsidRDefault="00D329A3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展現出良好的組織流程</w:t>
            </w:r>
          </w:p>
          <w:p w14:paraId="376F6268" w14:textId="421A09E2" w:rsidR="004F27EA" w:rsidRPr="00F042B3" w:rsidRDefault="004F27EA" w:rsidP="00045729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80" w:type="dxa"/>
          </w:tcPr>
          <w:p w14:paraId="04200360" w14:textId="77777777" w:rsidR="00317FD6" w:rsidRPr="00F042B3" w:rsidRDefault="00A86558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Mainly logical flow</w:t>
            </w:r>
          </w:p>
          <w:p w14:paraId="471EFFE1" w14:textId="5CC5ABF1" w:rsidR="00F042B3" w:rsidRPr="00F042B3" w:rsidRDefault="00D329A3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主要呈現邏輯流程</w:t>
            </w:r>
          </w:p>
        </w:tc>
        <w:tc>
          <w:tcPr>
            <w:tcW w:w="3080" w:type="dxa"/>
          </w:tcPr>
          <w:p w14:paraId="5DD0CE16" w14:textId="77777777" w:rsidR="00317FD6" w:rsidRDefault="00FA0130" w:rsidP="00D023BB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F042B3">
              <w:rPr>
                <w:rFonts w:ascii="Times New Roman" w:hAnsi="Times New Roman" w:cs="Times New Roman"/>
              </w:rPr>
              <w:t>Sequencing is attempted</w:t>
            </w:r>
          </w:p>
          <w:p w14:paraId="0B4B3B40" w14:textId="26621CFC" w:rsidR="003717E2" w:rsidRPr="00F042B3" w:rsidRDefault="00D329A3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嘗試序列化</w:t>
            </w:r>
          </w:p>
        </w:tc>
        <w:tc>
          <w:tcPr>
            <w:tcW w:w="3080" w:type="dxa"/>
          </w:tcPr>
          <w:p w14:paraId="5FDFE89B" w14:textId="77777777" w:rsidR="00317FD6" w:rsidRDefault="00BB1366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Little or no organization; Relies on single idea</w:t>
            </w:r>
          </w:p>
          <w:p w14:paraId="602CB7ED" w14:textId="7E3D5D65" w:rsidR="003717E2" w:rsidRPr="00F042B3" w:rsidRDefault="00041438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缺乏組織；依賴單一觀點</w:t>
            </w:r>
          </w:p>
        </w:tc>
      </w:tr>
      <w:tr w:rsidR="00317FD6" w:rsidRPr="00F042B3" w14:paraId="28739996" w14:textId="77777777" w:rsidTr="00D23BBE">
        <w:tc>
          <w:tcPr>
            <w:tcW w:w="3681" w:type="dxa"/>
          </w:tcPr>
          <w:p w14:paraId="633E9944" w14:textId="1334DAD0" w:rsidR="00317FD6" w:rsidRPr="00F042B3" w:rsidRDefault="003B2325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Language use</w:t>
            </w:r>
            <w:r w:rsidR="00041438">
              <w:rPr>
                <w:rFonts w:ascii="Times New Roman" w:hAnsi="Times New Roman" w:cs="Times New Roman"/>
                <w:lang w:val="en-US"/>
              </w:rPr>
              <w:t>語言使用</w:t>
            </w:r>
          </w:p>
          <w:p w14:paraId="23E203F8" w14:textId="6DBB1F6C" w:rsidR="00E83235" w:rsidRPr="00F042B3" w:rsidRDefault="00E83235" w:rsidP="00E83235">
            <w:pPr>
              <w:pStyle w:val="ListParagraph"/>
              <w:numPr>
                <w:ilvl w:val="0"/>
                <w:numId w:val="3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grammar accuracy &amp; mechanics</w:t>
            </w:r>
            <w:r w:rsidR="00041438">
              <w:rPr>
                <w:rFonts w:ascii="Times New Roman" w:hAnsi="Times New Roman" w:cs="Times New Roman"/>
                <w:lang w:val="en-US"/>
              </w:rPr>
              <w:t>語法準確性和機械性</w:t>
            </w:r>
          </w:p>
          <w:p w14:paraId="751C1B54" w14:textId="3EB16579" w:rsidR="00E83235" w:rsidRPr="00F042B3" w:rsidRDefault="00E83235" w:rsidP="00E83235">
            <w:pPr>
              <w:pStyle w:val="ListParagraph"/>
              <w:numPr>
                <w:ilvl w:val="0"/>
                <w:numId w:val="3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sentence structure</w:t>
            </w:r>
            <w:r w:rsidR="00041438">
              <w:rPr>
                <w:rFonts w:ascii="Times New Roman" w:hAnsi="Times New Roman" w:cs="Times New Roman" w:hint="eastAsia"/>
                <w:lang w:val="en-US"/>
              </w:rPr>
              <w:t>句子結構</w:t>
            </w:r>
          </w:p>
          <w:p w14:paraId="3B3CC48A" w14:textId="368EBABC" w:rsidR="00E83235" w:rsidRPr="00F042B3" w:rsidRDefault="00E83235" w:rsidP="00E83235">
            <w:pPr>
              <w:pStyle w:val="ListParagraph"/>
              <w:numPr>
                <w:ilvl w:val="0"/>
                <w:numId w:val="3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punctuation</w:t>
            </w:r>
            <w:r w:rsidR="00041438">
              <w:rPr>
                <w:rFonts w:ascii="Times New Roman" w:hAnsi="Times New Roman" w:cs="Times New Roman" w:hint="eastAsia"/>
                <w:lang w:val="en-US"/>
              </w:rPr>
              <w:t>標點</w:t>
            </w:r>
          </w:p>
        </w:tc>
        <w:tc>
          <w:tcPr>
            <w:tcW w:w="2479" w:type="dxa"/>
          </w:tcPr>
          <w:p w14:paraId="3A6EA8EB" w14:textId="77777777" w:rsidR="00317FD6" w:rsidRDefault="00096F65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 xml:space="preserve">Correct and accurate usage of </w:t>
            </w:r>
            <w:r w:rsidR="004E4810">
              <w:rPr>
                <w:rFonts w:ascii="Times New Roman" w:hAnsi="Times New Roman" w:cs="Times New Roman" w:hint="eastAsia"/>
                <w:lang w:val="en-US"/>
              </w:rPr>
              <w:t>g</w:t>
            </w:r>
            <w:r w:rsidRPr="00F042B3">
              <w:rPr>
                <w:rFonts w:ascii="Times New Roman" w:hAnsi="Times New Roman" w:cs="Times New Roman"/>
                <w:lang w:val="en-US"/>
              </w:rPr>
              <w:t xml:space="preserve">rammar with </w:t>
            </w: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appropriate sentence structure</w:t>
            </w:r>
          </w:p>
          <w:p w14:paraId="254CA75E" w14:textId="3F8C414D" w:rsidR="00835F4E" w:rsidRPr="00F042B3" w:rsidRDefault="00041438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語法使用正確準確，句子結構恰當</w:t>
            </w:r>
          </w:p>
        </w:tc>
        <w:tc>
          <w:tcPr>
            <w:tcW w:w="3080" w:type="dxa"/>
          </w:tcPr>
          <w:p w14:paraId="2CA50661" w14:textId="77777777" w:rsidR="00317FD6" w:rsidRDefault="00096F65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Some grammatical error with proper sentence structure</w:t>
            </w:r>
          </w:p>
          <w:p w14:paraId="08BD94B2" w14:textId="02B1EFE2" w:rsidR="00835F4E" w:rsidRPr="00F042B3" w:rsidRDefault="00041438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lastRenderedPageBreak/>
              <w:t>有少量語法錯誤，但句子結構適當</w:t>
            </w:r>
          </w:p>
        </w:tc>
        <w:tc>
          <w:tcPr>
            <w:tcW w:w="3080" w:type="dxa"/>
          </w:tcPr>
          <w:p w14:paraId="3667EAF4" w14:textId="77777777" w:rsidR="00317FD6" w:rsidRDefault="006A10B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Basic sentence structure with many grammatical errors</w:t>
            </w:r>
          </w:p>
          <w:p w14:paraId="6BFE3871" w14:textId="765B08D6" w:rsidR="00835F4E" w:rsidRPr="00F042B3" w:rsidRDefault="00E97A4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lastRenderedPageBreak/>
              <w:t>基本句子結構，但存在許多語法錯誤</w:t>
            </w:r>
          </w:p>
        </w:tc>
        <w:tc>
          <w:tcPr>
            <w:tcW w:w="3080" w:type="dxa"/>
          </w:tcPr>
          <w:p w14:paraId="01908CBF" w14:textId="77777777" w:rsidR="00D23BBE" w:rsidRDefault="006A10B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Inaccurate usage of Grammar with inappropriate sentence structure</w:t>
            </w:r>
          </w:p>
          <w:p w14:paraId="12C847B5" w14:textId="1D6EFF6B" w:rsidR="00D23BBE" w:rsidRPr="00F042B3" w:rsidRDefault="00E97A4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lastRenderedPageBreak/>
              <w:t>語法使用不準確，句子結構不當</w:t>
            </w:r>
          </w:p>
        </w:tc>
      </w:tr>
      <w:tr w:rsidR="00317FD6" w:rsidRPr="00F042B3" w14:paraId="6AE09C86" w14:textId="77777777" w:rsidTr="00D23BBE">
        <w:tc>
          <w:tcPr>
            <w:tcW w:w="3681" w:type="dxa"/>
          </w:tcPr>
          <w:p w14:paraId="3C060966" w14:textId="26FDCC82" w:rsidR="00317FD6" w:rsidRPr="00F042B3" w:rsidRDefault="003B2325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lastRenderedPageBreak/>
              <w:t>Level of understanding</w:t>
            </w:r>
            <w:r w:rsidR="00D23BBE" w:rsidRPr="00D23BBE">
              <w:rPr>
                <w:rFonts w:ascii="Times New Roman" w:hAnsi="Times New Roman" w:cs="Times New Roman" w:hint="eastAsia"/>
                <w:lang w:val="en-US"/>
              </w:rPr>
              <w:t>理解水平</w:t>
            </w:r>
          </w:p>
          <w:p w14:paraId="367A67A8" w14:textId="1DA5E10B" w:rsidR="006A10BF" w:rsidRPr="00F042B3" w:rsidRDefault="006A10BF" w:rsidP="006A10BF">
            <w:pPr>
              <w:pStyle w:val="ListParagraph"/>
              <w:numPr>
                <w:ilvl w:val="0"/>
                <w:numId w:val="5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clarity of concepts</w:t>
            </w:r>
            <w:r w:rsidR="00D23BBE" w:rsidRPr="00D23BBE">
              <w:rPr>
                <w:rFonts w:ascii="Times New Roman" w:hAnsi="Times New Roman" w:cs="Times New Roman" w:hint="eastAsia"/>
                <w:lang w:val="en-US"/>
              </w:rPr>
              <w:t>概念清晰度</w:t>
            </w:r>
          </w:p>
          <w:p w14:paraId="75D7D71F" w14:textId="46496125" w:rsidR="006A10BF" w:rsidRPr="00F042B3" w:rsidRDefault="006A10BF" w:rsidP="006A10BF">
            <w:pPr>
              <w:pStyle w:val="ListParagraph"/>
              <w:numPr>
                <w:ilvl w:val="0"/>
                <w:numId w:val="5"/>
              </w:num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accurate content</w:t>
            </w:r>
            <w:r w:rsidR="00E97A4F">
              <w:rPr>
                <w:rFonts w:ascii="Times New Roman" w:hAnsi="Times New Roman" w:cs="Times New Roman" w:hint="eastAsia"/>
                <w:lang w:val="en-US"/>
              </w:rPr>
              <w:t>內容準確性</w:t>
            </w:r>
          </w:p>
        </w:tc>
        <w:tc>
          <w:tcPr>
            <w:tcW w:w="2479" w:type="dxa"/>
          </w:tcPr>
          <w:p w14:paraId="340604EC" w14:textId="77777777" w:rsidR="00317FD6" w:rsidRDefault="0063592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High level of understanding in concept and content</w:t>
            </w:r>
          </w:p>
          <w:p w14:paraId="7464B2F9" w14:textId="0820A7E7" w:rsidR="00D23BBE" w:rsidRPr="00F042B3" w:rsidRDefault="00E97A4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對概念和內容有很高的理解水平</w:t>
            </w:r>
          </w:p>
        </w:tc>
        <w:tc>
          <w:tcPr>
            <w:tcW w:w="3080" w:type="dxa"/>
          </w:tcPr>
          <w:p w14:paraId="6C9F6C37" w14:textId="77777777" w:rsidR="00317FD6" w:rsidRDefault="00933FC7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Adequate level of understanding in concept and content</w:t>
            </w:r>
          </w:p>
          <w:p w14:paraId="5632FE41" w14:textId="67D60C20" w:rsidR="004C7364" w:rsidRPr="00F042B3" w:rsidRDefault="00E97A4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對概念和內容有足夠的理解水平</w:t>
            </w:r>
          </w:p>
        </w:tc>
        <w:tc>
          <w:tcPr>
            <w:tcW w:w="3080" w:type="dxa"/>
          </w:tcPr>
          <w:p w14:paraId="149DE515" w14:textId="77777777" w:rsidR="00317FD6" w:rsidRDefault="00757C0A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/>
              </w:rPr>
            </w:pPr>
            <w:r w:rsidRPr="00F042B3">
              <w:rPr>
                <w:rFonts w:ascii="Times New Roman" w:hAnsi="Times New Roman" w:cs="Times New Roman"/>
                <w:lang w:val="en-US"/>
              </w:rPr>
              <w:t>Limited understanding in concept and content</w:t>
            </w:r>
          </w:p>
          <w:p w14:paraId="7D50F0EE" w14:textId="199C2535" w:rsidR="004C7364" w:rsidRPr="00F042B3" w:rsidRDefault="00E97A4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對概念和內容理解有限</w:t>
            </w:r>
          </w:p>
        </w:tc>
        <w:tc>
          <w:tcPr>
            <w:tcW w:w="3080" w:type="dxa"/>
          </w:tcPr>
          <w:p w14:paraId="383088E6" w14:textId="77777777" w:rsidR="00317FD6" w:rsidRDefault="00292D37" w:rsidP="00D023BB">
            <w:pPr>
              <w:tabs>
                <w:tab w:val="left" w:pos="2435"/>
              </w:tabs>
              <w:rPr>
                <w:rFonts w:ascii="Times New Roman" w:hAnsi="Times New Roman" w:cs="Times New Roman"/>
              </w:rPr>
            </w:pPr>
            <w:r w:rsidRPr="00F042B3">
              <w:rPr>
                <w:rFonts w:ascii="Times New Roman" w:hAnsi="Times New Roman" w:cs="Times New Roman"/>
              </w:rPr>
              <w:t>Fail to show understanding in concept and content</w:t>
            </w:r>
          </w:p>
          <w:p w14:paraId="2537DB31" w14:textId="164C2637" w:rsidR="004C7364" w:rsidRPr="00F042B3" w:rsidRDefault="00E97A4F" w:rsidP="00D023BB">
            <w:pPr>
              <w:tabs>
                <w:tab w:val="left" w:pos="2435"/>
              </w:tabs>
              <w:rPr>
                <w:rFonts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cs="Times New Roman"/>
                <w:lang w:val="en-US" w:eastAsia="zh-CN"/>
              </w:rPr>
              <w:t>未能顯示對概念和內容的理解</w:t>
            </w:r>
          </w:p>
        </w:tc>
      </w:tr>
    </w:tbl>
    <w:p w14:paraId="47AB3475" w14:textId="26E89A81" w:rsidR="008A04F5" w:rsidRPr="00D023BB" w:rsidRDefault="008A04F5" w:rsidP="00D023BB">
      <w:pPr>
        <w:tabs>
          <w:tab w:val="left" w:pos="831"/>
        </w:tabs>
        <w:rPr>
          <w:lang w:val="en-US" w:eastAsia="zh-CN"/>
        </w:rPr>
        <w:sectPr w:rsidR="008A04F5" w:rsidRPr="00D023BB" w:rsidSect="00551BA9">
          <w:type w:val="continuous"/>
          <w:pgSz w:w="16850" w:h="11910" w:orient="landscape"/>
          <w:pgMar w:top="540" w:right="700" w:bottom="700" w:left="740" w:header="0" w:footer="511" w:gutter="0"/>
          <w:cols w:space="720"/>
        </w:sectPr>
      </w:pPr>
    </w:p>
    <w:p w14:paraId="680BB304" w14:textId="5BF1979B" w:rsidR="001A0E40" w:rsidRPr="001A0E40" w:rsidRDefault="001A0E40" w:rsidP="00C03231">
      <w:pPr>
        <w:tabs>
          <w:tab w:val="left" w:pos="6519"/>
        </w:tabs>
        <w:rPr>
          <w:rFonts w:ascii="Times New Roman" w:hAnsi="Times New Roman" w:cs="Times New Roman"/>
          <w:lang w:val="en-US" w:eastAsia="zh-CN"/>
        </w:rPr>
      </w:pPr>
    </w:p>
    <w:sectPr w:rsidR="001A0E40" w:rsidRPr="001A0E40" w:rsidSect="006725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90027" w14:textId="77777777" w:rsidR="002C2B59" w:rsidRDefault="002C2B59" w:rsidP="008A04F5">
      <w:pPr>
        <w:spacing w:after="0" w:line="240" w:lineRule="auto"/>
      </w:pPr>
      <w:r>
        <w:separator/>
      </w:r>
    </w:p>
  </w:endnote>
  <w:endnote w:type="continuationSeparator" w:id="0">
    <w:p w14:paraId="6EBDD5BC" w14:textId="77777777" w:rsidR="002C2B59" w:rsidRDefault="002C2B59" w:rsidP="008A04F5">
      <w:pPr>
        <w:spacing w:after="0" w:line="240" w:lineRule="auto"/>
      </w:pPr>
      <w:r>
        <w:continuationSeparator/>
      </w:r>
    </w:p>
  </w:endnote>
  <w:endnote w:type="continuationNotice" w:id="1">
    <w:p w14:paraId="1577EC76" w14:textId="77777777" w:rsidR="002C2B59" w:rsidRDefault="002C2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2B93" w14:textId="77777777" w:rsidR="004D2F29" w:rsidRDefault="004D2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EC253" w14:textId="56B77563" w:rsidR="007A5363" w:rsidRDefault="003B5050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1C8B0BD" wp14:editId="6B313260">
              <wp:simplePos x="0" y="0"/>
              <wp:positionH relativeFrom="page">
                <wp:posOffset>4994783</wp:posOffset>
              </wp:positionH>
              <wp:positionV relativeFrom="page">
                <wp:posOffset>7085710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5B584" w14:textId="77777777" w:rsidR="007A5363" w:rsidRDefault="003B5050">
                          <w:pPr>
                            <w:pStyle w:val="BodyText"/>
                            <w:spacing w:line="219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8B0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3.3pt;margin-top:557.95pt;width:12.05pt;height:1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" filled="f" stroked="f">
              <v:textbox inset="0,0,0,0">
                <w:txbxContent>
                  <w:p w14:paraId="10E5B584" w14:textId="77777777" w:rsidR="007A5363" w:rsidRDefault="003B5050">
                    <w:pPr>
                      <w:pStyle w:val="BodyText"/>
                      <w:spacing w:line="219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5D53" w14:textId="77777777" w:rsidR="004D2F29" w:rsidRDefault="004D2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795E4" w14:textId="77777777" w:rsidR="002C2B59" w:rsidRDefault="002C2B59" w:rsidP="008A04F5">
      <w:pPr>
        <w:spacing w:after="0" w:line="240" w:lineRule="auto"/>
      </w:pPr>
      <w:r>
        <w:separator/>
      </w:r>
    </w:p>
  </w:footnote>
  <w:footnote w:type="continuationSeparator" w:id="0">
    <w:p w14:paraId="61E67E35" w14:textId="77777777" w:rsidR="002C2B59" w:rsidRDefault="002C2B59" w:rsidP="008A04F5">
      <w:pPr>
        <w:spacing w:after="0" w:line="240" w:lineRule="auto"/>
      </w:pPr>
      <w:r>
        <w:continuationSeparator/>
      </w:r>
    </w:p>
  </w:footnote>
  <w:footnote w:type="continuationNotice" w:id="1">
    <w:p w14:paraId="172024F5" w14:textId="77777777" w:rsidR="002C2B59" w:rsidRDefault="002C2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64F8D" w14:textId="77777777" w:rsidR="004D2F29" w:rsidRDefault="004D2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E1025" w14:textId="77777777" w:rsidR="004D2F29" w:rsidRDefault="004D2F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CEE5" w14:textId="77777777" w:rsidR="004D2F29" w:rsidRDefault="004D2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F471A"/>
    <w:multiLevelType w:val="hybridMultilevel"/>
    <w:tmpl w:val="4850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44655"/>
    <w:multiLevelType w:val="hybridMultilevel"/>
    <w:tmpl w:val="F9FE4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D3E10"/>
    <w:multiLevelType w:val="hybridMultilevel"/>
    <w:tmpl w:val="51B0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F5123"/>
    <w:multiLevelType w:val="hybridMultilevel"/>
    <w:tmpl w:val="FE967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25E17"/>
    <w:multiLevelType w:val="hybridMultilevel"/>
    <w:tmpl w:val="AFC22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4851055">
    <w:abstractNumId w:val="3"/>
  </w:num>
  <w:num w:numId="2" w16cid:durableId="2113433418">
    <w:abstractNumId w:val="1"/>
  </w:num>
  <w:num w:numId="3" w16cid:durableId="1298954092">
    <w:abstractNumId w:val="0"/>
  </w:num>
  <w:num w:numId="4" w16cid:durableId="1967614706">
    <w:abstractNumId w:val="4"/>
  </w:num>
  <w:num w:numId="5" w16cid:durableId="57609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B0"/>
    <w:rsid w:val="0003795E"/>
    <w:rsid w:val="00041438"/>
    <w:rsid w:val="00045729"/>
    <w:rsid w:val="0005044B"/>
    <w:rsid w:val="00052865"/>
    <w:rsid w:val="00096F65"/>
    <w:rsid w:val="000B56E0"/>
    <w:rsid w:val="000D79A3"/>
    <w:rsid w:val="000F0E72"/>
    <w:rsid w:val="00145C2B"/>
    <w:rsid w:val="001550B2"/>
    <w:rsid w:val="0016539E"/>
    <w:rsid w:val="001712CC"/>
    <w:rsid w:val="00180C33"/>
    <w:rsid w:val="001A0E40"/>
    <w:rsid w:val="001A5B95"/>
    <w:rsid w:val="001B3778"/>
    <w:rsid w:val="001F13FF"/>
    <w:rsid w:val="00211027"/>
    <w:rsid w:val="0021297E"/>
    <w:rsid w:val="00216775"/>
    <w:rsid w:val="00256D9C"/>
    <w:rsid w:val="00264ECD"/>
    <w:rsid w:val="00272152"/>
    <w:rsid w:val="00273629"/>
    <w:rsid w:val="00290D65"/>
    <w:rsid w:val="002926AC"/>
    <w:rsid w:val="00292D37"/>
    <w:rsid w:val="002962C4"/>
    <w:rsid w:val="002C2B59"/>
    <w:rsid w:val="002C6479"/>
    <w:rsid w:val="002E1C60"/>
    <w:rsid w:val="002E4710"/>
    <w:rsid w:val="00314247"/>
    <w:rsid w:val="00317491"/>
    <w:rsid w:val="00317FD6"/>
    <w:rsid w:val="00341188"/>
    <w:rsid w:val="0034491C"/>
    <w:rsid w:val="00363DA1"/>
    <w:rsid w:val="00367692"/>
    <w:rsid w:val="003717E2"/>
    <w:rsid w:val="00372D96"/>
    <w:rsid w:val="003A2585"/>
    <w:rsid w:val="003B2325"/>
    <w:rsid w:val="003B5050"/>
    <w:rsid w:val="003C0007"/>
    <w:rsid w:val="003C53C0"/>
    <w:rsid w:val="003C5E50"/>
    <w:rsid w:val="003D6C28"/>
    <w:rsid w:val="003E52EE"/>
    <w:rsid w:val="003F46BF"/>
    <w:rsid w:val="00402A28"/>
    <w:rsid w:val="004047DF"/>
    <w:rsid w:val="0043593D"/>
    <w:rsid w:val="004C4C66"/>
    <w:rsid w:val="004C7364"/>
    <w:rsid w:val="004D2F29"/>
    <w:rsid w:val="004E4810"/>
    <w:rsid w:val="004F27EA"/>
    <w:rsid w:val="00551BA9"/>
    <w:rsid w:val="00557718"/>
    <w:rsid w:val="0057194F"/>
    <w:rsid w:val="00591CDE"/>
    <w:rsid w:val="00592413"/>
    <w:rsid w:val="0059621F"/>
    <w:rsid w:val="005A3562"/>
    <w:rsid w:val="005A7459"/>
    <w:rsid w:val="005C0947"/>
    <w:rsid w:val="005C5EDD"/>
    <w:rsid w:val="005E2ADD"/>
    <w:rsid w:val="005F1F07"/>
    <w:rsid w:val="0063322C"/>
    <w:rsid w:val="0063592F"/>
    <w:rsid w:val="00645478"/>
    <w:rsid w:val="00653431"/>
    <w:rsid w:val="00654799"/>
    <w:rsid w:val="00660DF9"/>
    <w:rsid w:val="006725B8"/>
    <w:rsid w:val="006A10BF"/>
    <w:rsid w:val="006B22A5"/>
    <w:rsid w:val="006B6700"/>
    <w:rsid w:val="006D3C61"/>
    <w:rsid w:val="006F08A0"/>
    <w:rsid w:val="006F3CC0"/>
    <w:rsid w:val="00724945"/>
    <w:rsid w:val="0072500D"/>
    <w:rsid w:val="007302EE"/>
    <w:rsid w:val="007401D2"/>
    <w:rsid w:val="0075510D"/>
    <w:rsid w:val="00757C0A"/>
    <w:rsid w:val="00774954"/>
    <w:rsid w:val="007A3870"/>
    <w:rsid w:val="007A5363"/>
    <w:rsid w:val="007C0600"/>
    <w:rsid w:val="007D51A7"/>
    <w:rsid w:val="007D63AF"/>
    <w:rsid w:val="007E00BF"/>
    <w:rsid w:val="007E0111"/>
    <w:rsid w:val="007F1BF1"/>
    <w:rsid w:val="007F46C4"/>
    <w:rsid w:val="00835F4E"/>
    <w:rsid w:val="00837063"/>
    <w:rsid w:val="008627BC"/>
    <w:rsid w:val="00864D33"/>
    <w:rsid w:val="008A04F5"/>
    <w:rsid w:val="008C0D89"/>
    <w:rsid w:val="008C1189"/>
    <w:rsid w:val="008C5413"/>
    <w:rsid w:val="008D75FA"/>
    <w:rsid w:val="008F6CBA"/>
    <w:rsid w:val="0091005F"/>
    <w:rsid w:val="00933FC7"/>
    <w:rsid w:val="00943CE6"/>
    <w:rsid w:val="009D2A20"/>
    <w:rsid w:val="00A12096"/>
    <w:rsid w:val="00A211D9"/>
    <w:rsid w:val="00A50CBA"/>
    <w:rsid w:val="00A666DF"/>
    <w:rsid w:val="00A81C49"/>
    <w:rsid w:val="00A86558"/>
    <w:rsid w:val="00AB0AB9"/>
    <w:rsid w:val="00AC1085"/>
    <w:rsid w:val="00AD0880"/>
    <w:rsid w:val="00AD7EEF"/>
    <w:rsid w:val="00AF3548"/>
    <w:rsid w:val="00B06048"/>
    <w:rsid w:val="00B10765"/>
    <w:rsid w:val="00B34BA5"/>
    <w:rsid w:val="00B41714"/>
    <w:rsid w:val="00B46D52"/>
    <w:rsid w:val="00B96606"/>
    <w:rsid w:val="00B96CA7"/>
    <w:rsid w:val="00BA1D21"/>
    <w:rsid w:val="00BB1366"/>
    <w:rsid w:val="00BB1BDF"/>
    <w:rsid w:val="00BB4364"/>
    <w:rsid w:val="00BE32B9"/>
    <w:rsid w:val="00BE6B4D"/>
    <w:rsid w:val="00BF4C3C"/>
    <w:rsid w:val="00C03231"/>
    <w:rsid w:val="00C15D66"/>
    <w:rsid w:val="00C62060"/>
    <w:rsid w:val="00C65332"/>
    <w:rsid w:val="00C85D7E"/>
    <w:rsid w:val="00CC0C9C"/>
    <w:rsid w:val="00CD76DF"/>
    <w:rsid w:val="00CF0562"/>
    <w:rsid w:val="00CF516D"/>
    <w:rsid w:val="00D023BB"/>
    <w:rsid w:val="00D17498"/>
    <w:rsid w:val="00D23BBE"/>
    <w:rsid w:val="00D329A3"/>
    <w:rsid w:val="00D32ABC"/>
    <w:rsid w:val="00D82A0C"/>
    <w:rsid w:val="00D843B5"/>
    <w:rsid w:val="00DC4C14"/>
    <w:rsid w:val="00E210B0"/>
    <w:rsid w:val="00E44BCA"/>
    <w:rsid w:val="00E5036C"/>
    <w:rsid w:val="00E63FDE"/>
    <w:rsid w:val="00E70D6D"/>
    <w:rsid w:val="00E7220A"/>
    <w:rsid w:val="00E83235"/>
    <w:rsid w:val="00E94994"/>
    <w:rsid w:val="00E97A4F"/>
    <w:rsid w:val="00EA7AAB"/>
    <w:rsid w:val="00EA7D3B"/>
    <w:rsid w:val="00EB7F93"/>
    <w:rsid w:val="00EC42DB"/>
    <w:rsid w:val="00ED24B9"/>
    <w:rsid w:val="00EE3039"/>
    <w:rsid w:val="00EF74A8"/>
    <w:rsid w:val="00F0413A"/>
    <w:rsid w:val="00F042B3"/>
    <w:rsid w:val="00F15697"/>
    <w:rsid w:val="00F17AC1"/>
    <w:rsid w:val="00F74F16"/>
    <w:rsid w:val="00F86FA8"/>
    <w:rsid w:val="00FA0130"/>
    <w:rsid w:val="00FC7455"/>
    <w:rsid w:val="00FE6E9D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ED94C"/>
  <w15:chartTrackingRefBased/>
  <w15:docId w15:val="{C9C956BC-70C2-854C-8E89-F616FBEF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B0"/>
  </w:style>
  <w:style w:type="paragraph" w:styleId="Heading1">
    <w:name w:val="heading 1"/>
    <w:basedOn w:val="Normal"/>
    <w:next w:val="Normal"/>
    <w:link w:val="Heading1Char"/>
    <w:uiPriority w:val="9"/>
    <w:qFormat/>
    <w:rsid w:val="00E21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0B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51B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51BA9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1B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A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F5"/>
  </w:style>
  <w:style w:type="paragraph" w:styleId="Footer">
    <w:name w:val="footer"/>
    <w:basedOn w:val="Normal"/>
    <w:link w:val="FooterChar"/>
    <w:uiPriority w:val="99"/>
    <w:unhideWhenUsed/>
    <w:rsid w:val="008A0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F5"/>
  </w:style>
  <w:style w:type="paragraph" w:styleId="Revision">
    <w:name w:val="Revision"/>
    <w:hidden/>
    <w:uiPriority w:val="99"/>
    <w:semiHidden/>
    <w:rsid w:val="002E4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Man Yin Olivia [FEHD]</dc:creator>
  <cp:keywords/>
  <dc:description/>
  <cp:lastModifiedBy>LEUNG, Man Yin Olivia [FEHD]</cp:lastModifiedBy>
  <cp:revision>2</cp:revision>
  <dcterms:created xsi:type="dcterms:W3CDTF">2024-11-13T06:22:00Z</dcterms:created>
  <dcterms:modified xsi:type="dcterms:W3CDTF">2024-11-13T06:22:00Z</dcterms:modified>
</cp:coreProperties>
</file>